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7" w:rsidRDefault="00235222" w:rsidP="000A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3E">
        <w:rPr>
          <w:rFonts w:ascii="Times New Roman" w:hAnsi="Times New Roman" w:cs="Times New Roman"/>
          <w:b/>
          <w:sz w:val="28"/>
          <w:szCs w:val="28"/>
        </w:rPr>
        <w:t>образовательного процесса, организованного взрослым</w:t>
      </w:r>
    </w:p>
    <w:p w:rsidR="00FB4C3E" w:rsidRPr="001E63C8" w:rsidRDefault="00FB4C3E" w:rsidP="00FB4C3E">
      <w:pPr>
        <w:ind w:left="-426"/>
        <w:rPr>
          <w:rFonts w:ascii="Times New Roman" w:hAnsi="Times New Roman" w:cs="Times New Roman"/>
          <w:sz w:val="24"/>
          <w:szCs w:val="24"/>
        </w:rPr>
      </w:pPr>
      <w:r w:rsidRPr="001E63C8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E63C8">
        <w:rPr>
          <w:rFonts w:ascii="Times New Roman" w:hAnsi="Times New Roman" w:cs="Times New Roman"/>
          <w:sz w:val="24"/>
          <w:szCs w:val="24"/>
        </w:rPr>
        <w:t xml:space="preserve"> оценивается по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1E63C8">
        <w:rPr>
          <w:rFonts w:ascii="Times New Roman" w:hAnsi="Times New Roman" w:cs="Times New Roman"/>
          <w:sz w:val="24"/>
          <w:szCs w:val="24"/>
        </w:rPr>
        <w:t xml:space="preserve">хбалльной шкале: 0– не соответствует, 1–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в меньшей степени, 2- соответствует в большей степени, </w:t>
      </w:r>
      <w:r w:rsidRPr="001E63C8">
        <w:rPr>
          <w:rFonts w:ascii="Times New Roman" w:hAnsi="Times New Roman" w:cs="Times New Roman"/>
          <w:sz w:val="24"/>
          <w:szCs w:val="24"/>
        </w:rPr>
        <w:t>2 –соответствует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FB4C3E" w:rsidRPr="001E63C8" w:rsidTr="00127A08">
        <w:tc>
          <w:tcPr>
            <w:tcW w:w="817" w:type="dxa"/>
          </w:tcPr>
          <w:p w:rsidR="00FB4C3E" w:rsidRPr="001E63C8" w:rsidRDefault="00FB4C3E" w:rsidP="0012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FB4C3E" w:rsidRPr="001E63C8" w:rsidRDefault="00FB4C3E" w:rsidP="0012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/критерии</w:t>
            </w:r>
          </w:p>
        </w:tc>
        <w:tc>
          <w:tcPr>
            <w:tcW w:w="1559" w:type="dxa"/>
          </w:tcPr>
          <w:p w:rsidR="00FB4C3E" w:rsidRPr="001E63C8" w:rsidRDefault="00FB4C3E" w:rsidP="0012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B4C3E" w:rsidRPr="001E63C8" w:rsidTr="00127A08">
        <w:tc>
          <w:tcPr>
            <w:tcW w:w="9402" w:type="dxa"/>
            <w:gridSpan w:val="3"/>
          </w:tcPr>
          <w:p w:rsidR="00FB4C3E" w:rsidRPr="00196325" w:rsidRDefault="00196325" w:rsidP="001963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1.1.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Соответствие цели и содержания деятельности требованиям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1.2.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t>Соответствие программного содержания возрасту детей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1.3.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83" w:lineRule="exact"/>
              <w:ind w:firstLine="0"/>
              <w:jc w:val="left"/>
            </w:pPr>
            <w:r>
              <w:t>Интегрирование содержания образовательных областей (направлений образовательной работы)  и видов деятельности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9402" w:type="dxa"/>
            <w:gridSpan w:val="3"/>
          </w:tcPr>
          <w:p w:rsidR="00FB4C3E" w:rsidRPr="00196325" w:rsidRDefault="00196325" w:rsidP="002168F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25">
              <w:rPr>
                <w:rStyle w:val="105pt0pt"/>
                <w:rFonts w:eastAsiaTheme="minorHAnsi"/>
              </w:rPr>
              <w:t xml:space="preserve"> Создание условий для проведения образовательного процесса</w:t>
            </w: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2.1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t>Наглядность: качество наглядного и демонстрационного материала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2.2.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t>Наглядность: мотивировала интеллектуальный компонент или служила эмоциональным фоном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2.3.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t>Рациональность размещения детей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rPr>
          <w:trHeight w:val="70"/>
        </w:trPr>
        <w:tc>
          <w:tcPr>
            <w:tcW w:w="817" w:type="dxa"/>
          </w:tcPr>
          <w:p w:rsidR="00FB4C3E" w:rsidRDefault="00196325" w:rsidP="00127A08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2.4.</w:t>
            </w:r>
          </w:p>
        </w:tc>
        <w:tc>
          <w:tcPr>
            <w:tcW w:w="7026" w:type="dxa"/>
          </w:tcPr>
          <w:p w:rsidR="00FB4C3E" w:rsidRDefault="00196325" w:rsidP="00127A08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rPr>
                <w:rStyle w:val="105pt0pt0"/>
              </w:rPr>
              <w:t>Соблюдение санитарно-гигиенических условий, безопасности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9402" w:type="dxa"/>
            <w:gridSpan w:val="3"/>
          </w:tcPr>
          <w:p w:rsidR="00FB4C3E" w:rsidRPr="00196325" w:rsidRDefault="00196325" w:rsidP="001963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проведения образовательного процесса</w:t>
            </w:r>
          </w:p>
        </w:tc>
      </w:tr>
      <w:tr w:rsidR="00FB4C3E" w:rsidTr="00127A08">
        <w:tc>
          <w:tcPr>
            <w:tcW w:w="817" w:type="dxa"/>
          </w:tcPr>
          <w:p w:rsidR="00FB4C3E" w:rsidRDefault="002168F1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3.1.</w:t>
            </w:r>
          </w:p>
        </w:tc>
        <w:tc>
          <w:tcPr>
            <w:tcW w:w="7026" w:type="dxa"/>
          </w:tcPr>
          <w:p w:rsidR="00FB4C3E" w:rsidRDefault="002168F1" w:rsidP="002168F1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t>Соответствие структуры образовательной деятельности поставленным целям, преемственность этапов образовательной деятельности с постепенным нарастанием сложности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2168F1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3.2.</w:t>
            </w:r>
          </w:p>
        </w:tc>
        <w:tc>
          <w:tcPr>
            <w:tcW w:w="7026" w:type="dxa"/>
          </w:tcPr>
          <w:p w:rsidR="00FB4C3E" w:rsidRDefault="002168F1" w:rsidP="00127A08">
            <w:pPr>
              <w:pStyle w:val="5"/>
              <w:shd w:val="clear" w:color="auto" w:fill="auto"/>
              <w:spacing w:after="0" w:line="240" w:lineRule="exact"/>
              <w:ind w:firstLine="0"/>
              <w:jc w:val="left"/>
            </w:pPr>
            <w:r>
              <w:t>Реализация обучающих, развивающих и воспитательных задач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2168F1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3.3.</w:t>
            </w:r>
          </w:p>
        </w:tc>
        <w:tc>
          <w:tcPr>
            <w:tcW w:w="7026" w:type="dxa"/>
          </w:tcPr>
          <w:p w:rsidR="00FB4C3E" w:rsidRDefault="002168F1" w:rsidP="002168F1">
            <w:pPr>
              <w:pStyle w:val="5"/>
              <w:shd w:val="clear" w:color="auto" w:fill="auto"/>
              <w:spacing w:after="0"/>
              <w:ind w:firstLine="0"/>
              <w:jc w:val="left"/>
            </w:pPr>
            <w:r>
              <w:t>Обоснованность и правильность выбора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2168F1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3.4.</w:t>
            </w:r>
          </w:p>
        </w:tc>
        <w:tc>
          <w:tcPr>
            <w:tcW w:w="7026" w:type="dxa"/>
          </w:tcPr>
          <w:p w:rsidR="00FB4C3E" w:rsidRDefault="002168F1" w:rsidP="00127A0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t>Использование инноваций и авторских методик в процессе деятельности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F1" w:rsidTr="00127A08">
        <w:tc>
          <w:tcPr>
            <w:tcW w:w="817" w:type="dxa"/>
          </w:tcPr>
          <w:p w:rsidR="002168F1" w:rsidRDefault="002168F1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3.5.</w:t>
            </w:r>
          </w:p>
        </w:tc>
        <w:tc>
          <w:tcPr>
            <w:tcW w:w="7026" w:type="dxa"/>
          </w:tcPr>
          <w:p w:rsidR="002168F1" w:rsidRDefault="002168F1" w:rsidP="00127A0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1559" w:type="dxa"/>
          </w:tcPr>
          <w:p w:rsidR="002168F1" w:rsidRDefault="002168F1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F1" w:rsidTr="00127A08">
        <w:tc>
          <w:tcPr>
            <w:tcW w:w="817" w:type="dxa"/>
          </w:tcPr>
          <w:p w:rsidR="002168F1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3.6.</w:t>
            </w:r>
          </w:p>
        </w:tc>
        <w:tc>
          <w:tcPr>
            <w:tcW w:w="7026" w:type="dxa"/>
          </w:tcPr>
          <w:p w:rsidR="002168F1" w:rsidRDefault="002168F1" w:rsidP="00127A0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Организация партнерского сотрудничества: педагог- ребенок, ребенок-ребенок</w:t>
            </w:r>
          </w:p>
        </w:tc>
        <w:tc>
          <w:tcPr>
            <w:tcW w:w="1559" w:type="dxa"/>
          </w:tcPr>
          <w:p w:rsidR="002168F1" w:rsidRDefault="002168F1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F1" w:rsidTr="00127A08">
        <w:tc>
          <w:tcPr>
            <w:tcW w:w="817" w:type="dxa"/>
          </w:tcPr>
          <w:p w:rsidR="002168F1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3.7.</w:t>
            </w:r>
          </w:p>
        </w:tc>
        <w:tc>
          <w:tcPr>
            <w:tcW w:w="7026" w:type="dxa"/>
          </w:tcPr>
          <w:p w:rsidR="002168F1" w:rsidRDefault="002168F1" w:rsidP="00127A0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t>Грамотность, логичность, эмоциональность, доступность преподнесения нового материала</w:t>
            </w:r>
          </w:p>
        </w:tc>
        <w:tc>
          <w:tcPr>
            <w:tcW w:w="1559" w:type="dxa"/>
          </w:tcPr>
          <w:p w:rsidR="002168F1" w:rsidRDefault="002168F1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F1" w:rsidTr="00127A08">
        <w:tc>
          <w:tcPr>
            <w:tcW w:w="817" w:type="dxa"/>
          </w:tcPr>
          <w:p w:rsidR="002168F1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3.8.</w:t>
            </w:r>
          </w:p>
        </w:tc>
        <w:tc>
          <w:tcPr>
            <w:tcW w:w="7026" w:type="dxa"/>
          </w:tcPr>
          <w:p w:rsidR="002168F1" w:rsidRDefault="002168F1" w:rsidP="003F6A83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 xml:space="preserve">Осуществление индивидуального, дифференцированного подхода к детям с разными темпами психического развития, в т.ч.  к детям </w:t>
            </w:r>
            <w:r w:rsidR="003F6A83">
              <w:rPr>
                <w:rStyle w:val="105pt0pt0"/>
              </w:rPr>
              <w:t>с ОВЗ</w:t>
            </w:r>
          </w:p>
        </w:tc>
        <w:tc>
          <w:tcPr>
            <w:tcW w:w="1559" w:type="dxa"/>
          </w:tcPr>
          <w:p w:rsidR="002168F1" w:rsidRDefault="002168F1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F1" w:rsidTr="00127A08">
        <w:tc>
          <w:tcPr>
            <w:tcW w:w="817" w:type="dxa"/>
          </w:tcPr>
          <w:p w:rsidR="002168F1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3.9.</w:t>
            </w:r>
          </w:p>
        </w:tc>
        <w:tc>
          <w:tcPr>
            <w:tcW w:w="7026" w:type="dxa"/>
          </w:tcPr>
          <w:p w:rsidR="002168F1" w:rsidRDefault="003F6A83" w:rsidP="00127A08">
            <w:pPr>
              <w:pStyle w:val="5"/>
              <w:shd w:val="clear" w:color="auto" w:fill="auto"/>
              <w:spacing w:after="0"/>
              <w:ind w:firstLine="0"/>
              <w:jc w:val="both"/>
            </w:pPr>
            <w: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1559" w:type="dxa"/>
          </w:tcPr>
          <w:p w:rsidR="002168F1" w:rsidRDefault="002168F1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9402" w:type="dxa"/>
            <w:gridSpan w:val="3"/>
          </w:tcPr>
          <w:p w:rsidR="00FB4C3E" w:rsidRPr="003F6A83" w:rsidRDefault="003F6A83" w:rsidP="003F6A8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  <w:proofErr w:type="spellStart"/>
            <w:r w:rsidRPr="003F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3F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условий</w:t>
            </w:r>
          </w:p>
        </w:tc>
      </w:tr>
      <w:tr w:rsidR="00FB4C3E" w:rsidTr="00127A08">
        <w:tc>
          <w:tcPr>
            <w:tcW w:w="817" w:type="dxa"/>
          </w:tcPr>
          <w:p w:rsidR="00FB4C3E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4.1.</w:t>
            </w:r>
          </w:p>
        </w:tc>
        <w:tc>
          <w:tcPr>
            <w:tcW w:w="7026" w:type="dxa"/>
          </w:tcPr>
          <w:p w:rsidR="00FB4C3E" w:rsidRDefault="003F6A83" w:rsidP="003F6A83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</w:pPr>
            <w: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4.2.</w:t>
            </w:r>
          </w:p>
        </w:tc>
        <w:tc>
          <w:tcPr>
            <w:tcW w:w="7026" w:type="dxa"/>
          </w:tcPr>
          <w:p w:rsidR="00FB4C3E" w:rsidRDefault="003F6A83" w:rsidP="00127A08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</w:pPr>
            <w:r>
              <w:rPr>
                <w:sz w:val="24"/>
                <w:szCs w:val="24"/>
                <w:lang w:eastAsia="ru-RU"/>
              </w:rPr>
              <w:t>Использование методов и приемов, способствующих сохранению и укреплению здоровья детей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3F6A83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4.3.</w:t>
            </w:r>
          </w:p>
        </w:tc>
        <w:tc>
          <w:tcPr>
            <w:tcW w:w="7026" w:type="dxa"/>
          </w:tcPr>
          <w:p w:rsidR="00FB4C3E" w:rsidRDefault="003F6A83" w:rsidP="00127A08">
            <w:pPr>
              <w:pStyle w:val="5"/>
              <w:shd w:val="clear" w:color="auto" w:fill="auto"/>
              <w:spacing w:after="0" w:line="278" w:lineRule="exact"/>
              <w:ind w:left="-73" w:firstLine="0"/>
              <w:jc w:val="both"/>
            </w:pPr>
            <w:r>
              <w:t>Характер стиля, темпа общения, эмоциональности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9402" w:type="dxa"/>
            <w:gridSpan w:val="3"/>
          </w:tcPr>
          <w:p w:rsidR="00FB4C3E" w:rsidRPr="003F6A83" w:rsidRDefault="003F6A83" w:rsidP="003F6A8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FB4C3E" w:rsidTr="00127A08">
        <w:tc>
          <w:tcPr>
            <w:tcW w:w="817" w:type="dxa"/>
          </w:tcPr>
          <w:p w:rsidR="00FB4C3E" w:rsidRDefault="00EB4C9F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5.1.</w:t>
            </w:r>
          </w:p>
        </w:tc>
        <w:tc>
          <w:tcPr>
            <w:tcW w:w="7026" w:type="dxa"/>
          </w:tcPr>
          <w:p w:rsidR="00FB4C3E" w:rsidRDefault="00EB4C9F" w:rsidP="00EB4C9F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Непосредственность, непринужденность поведения детей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EB4C9F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5.2.</w:t>
            </w:r>
          </w:p>
        </w:tc>
        <w:tc>
          <w:tcPr>
            <w:tcW w:w="7026" w:type="dxa"/>
          </w:tcPr>
          <w:p w:rsidR="00FB4C3E" w:rsidRDefault="00EB4C9F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у детей интереса к деятельности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817" w:type="dxa"/>
          </w:tcPr>
          <w:p w:rsidR="00FB4C3E" w:rsidRDefault="00EB4C9F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5.3.</w:t>
            </w:r>
          </w:p>
        </w:tc>
        <w:tc>
          <w:tcPr>
            <w:tcW w:w="7026" w:type="dxa"/>
          </w:tcPr>
          <w:p w:rsidR="00FB4C3E" w:rsidRDefault="00EB4C9F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Работоспособность детей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C9F" w:rsidTr="00127A08">
        <w:tc>
          <w:tcPr>
            <w:tcW w:w="817" w:type="dxa"/>
          </w:tcPr>
          <w:p w:rsidR="00EB4C9F" w:rsidRDefault="00EB4C9F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5.4.</w:t>
            </w:r>
          </w:p>
        </w:tc>
        <w:tc>
          <w:tcPr>
            <w:tcW w:w="7026" w:type="dxa"/>
          </w:tcPr>
          <w:p w:rsidR="00EB4C9F" w:rsidRDefault="00EB4C9F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Речевая активность детей</w:t>
            </w:r>
          </w:p>
        </w:tc>
        <w:tc>
          <w:tcPr>
            <w:tcW w:w="1559" w:type="dxa"/>
          </w:tcPr>
          <w:p w:rsidR="00EB4C9F" w:rsidRDefault="00EB4C9F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C9F" w:rsidTr="00127A08">
        <w:tc>
          <w:tcPr>
            <w:tcW w:w="817" w:type="dxa"/>
          </w:tcPr>
          <w:p w:rsidR="00EB4C9F" w:rsidRDefault="00EB4C9F" w:rsidP="00127A08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5.5.</w:t>
            </w:r>
          </w:p>
        </w:tc>
        <w:tc>
          <w:tcPr>
            <w:tcW w:w="7026" w:type="dxa"/>
          </w:tcPr>
          <w:p w:rsidR="00EB4C9F" w:rsidRDefault="00EB4C9F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Степень самостоятельности и активности детей</w:t>
            </w:r>
          </w:p>
        </w:tc>
        <w:tc>
          <w:tcPr>
            <w:tcW w:w="1559" w:type="dxa"/>
          </w:tcPr>
          <w:p w:rsidR="00EB4C9F" w:rsidRDefault="00EB4C9F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7843" w:type="dxa"/>
            <w:gridSpan w:val="2"/>
          </w:tcPr>
          <w:p w:rsidR="00FB4C3E" w:rsidRDefault="00FB4C3E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3E" w:rsidTr="00127A08">
        <w:tc>
          <w:tcPr>
            <w:tcW w:w="7843" w:type="dxa"/>
            <w:gridSpan w:val="2"/>
          </w:tcPr>
          <w:p w:rsidR="00FB4C3E" w:rsidRDefault="00FB4C3E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Средний балл</w:t>
            </w:r>
          </w:p>
        </w:tc>
        <w:tc>
          <w:tcPr>
            <w:tcW w:w="1559" w:type="dxa"/>
          </w:tcPr>
          <w:p w:rsidR="00FB4C3E" w:rsidRDefault="00FB4C3E" w:rsidP="0012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3E" w:rsidRDefault="00FB4C3E" w:rsidP="00FB4C3E">
      <w:pPr>
        <w:rPr>
          <w:rFonts w:ascii="Times New Roman" w:hAnsi="Times New Roman" w:cs="Times New Roman"/>
          <w:b/>
          <w:sz w:val="24"/>
          <w:szCs w:val="24"/>
        </w:rPr>
      </w:pPr>
    </w:p>
    <w:p w:rsidR="00FB4C3E" w:rsidRPr="00BB4823" w:rsidRDefault="00FB4C3E" w:rsidP="00FB4C3E">
      <w:pPr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FB4C3E" w:rsidTr="00127A08">
        <w:trPr>
          <w:trHeight w:val="551"/>
        </w:trPr>
        <w:tc>
          <w:tcPr>
            <w:tcW w:w="1263" w:type="dxa"/>
          </w:tcPr>
          <w:p w:rsidR="00FB4C3E" w:rsidRPr="00BB4823" w:rsidRDefault="00FB4C3E" w:rsidP="00127A08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FB4C3E" w:rsidRPr="00BB4823" w:rsidRDefault="00FB4C3E" w:rsidP="00127A08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FB4C3E" w:rsidRPr="004F7BC8" w:rsidRDefault="00FB4C3E" w:rsidP="00127A08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  <w:lang w:val="ru-RU"/>
              </w:rPr>
            </w:pPr>
            <w:r w:rsidRPr="004F7BC8">
              <w:rPr>
                <w:b/>
                <w:spacing w:val="-2"/>
                <w:sz w:val="24"/>
                <w:lang w:val="ru-RU"/>
              </w:rPr>
              <w:t xml:space="preserve">Средний </w:t>
            </w:r>
            <w:r w:rsidRPr="004F7BC8">
              <w:rPr>
                <w:b/>
                <w:spacing w:val="-4"/>
                <w:sz w:val="24"/>
                <w:lang w:val="ru-RU"/>
              </w:rPr>
              <w:t>балл</w:t>
            </w:r>
          </w:p>
        </w:tc>
        <w:tc>
          <w:tcPr>
            <w:tcW w:w="1277" w:type="dxa"/>
          </w:tcPr>
          <w:p w:rsidR="00FB4C3E" w:rsidRPr="004F7BC8" w:rsidRDefault="00FB4C3E" w:rsidP="00127A08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  <w:lang w:val="ru-RU"/>
              </w:rPr>
            </w:pPr>
            <w:r w:rsidRPr="004F7BC8"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FB4C3E" w:rsidTr="00127A08">
        <w:trPr>
          <w:trHeight w:val="273"/>
        </w:trPr>
        <w:tc>
          <w:tcPr>
            <w:tcW w:w="1263" w:type="dxa"/>
          </w:tcPr>
          <w:p w:rsidR="00FB4C3E" w:rsidRPr="00BB4823" w:rsidRDefault="00FB4C3E" w:rsidP="00127A0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FB4C3E" w:rsidRPr="00BB4823" w:rsidRDefault="00FB4C3E" w:rsidP="00127A08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B4823">
              <w:rPr>
                <w:sz w:val="24"/>
                <w:lang w:val="ru-RU"/>
              </w:rPr>
              <w:t>Показатель</w:t>
            </w:r>
            <w:r w:rsidRPr="00BB4823">
              <w:rPr>
                <w:spacing w:val="-2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ярко</w:t>
            </w:r>
            <w:r w:rsidRPr="00BB4823">
              <w:rPr>
                <w:spacing w:val="-1"/>
                <w:sz w:val="24"/>
                <w:lang w:val="ru-RU"/>
              </w:rPr>
              <w:t xml:space="preserve"> </w:t>
            </w:r>
            <w:r w:rsidRPr="00BB4823">
              <w:rPr>
                <w:sz w:val="24"/>
                <w:lang w:val="ru-RU"/>
              </w:rPr>
              <w:t>выражен и</w:t>
            </w:r>
            <w:r w:rsidRPr="00BB4823">
              <w:rPr>
                <w:spacing w:val="-4"/>
                <w:sz w:val="24"/>
                <w:lang w:val="ru-RU"/>
              </w:rPr>
              <w:t xml:space="preserve"> </w:t>
            </w:r>
            <w:r w:rsidRPr="00BB4823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FB4C3E" w:rsidRDefault="00FB4C3E" w:rsidP="00127A08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B4C3E" w:rsidRDefault="00FB4C3E" w:rsidP="00127A08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FB4C3E" w:rsidTr="00127A08">
        <w:trPr>
          <w:trHeight w:val="278"/>
        </w:trPr>
        <w:tc>
          <w:tcPr>
            <w:tcW w:w="1263" w:type="dxa"/>
          </w:tcPr>
          <w:p w:rsidR="00FB4C3E" w:rsidRPr="00BB4823" w:rsidRDefault="00FB4C3E" w:rsidP="00127A08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FB4C3E" w:rsidRPr="00196325" w:rsidRDefault="00196325" w:rsidP="00127A08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 выражен удовлетворительно</w:t>
            </w:r>
          </w:p>
        </w:tc>
        <w:tc>
          <w:tcPr>
            <w:tcW w:w="1272" w:type="dxa"/>
          </w:tcPr>
          <w:p w:rsidR="00FB4C3E" w:rsidRDefault="00FB4C3E" w:rsidP="00127A0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B4C3E" w:rsidRPr="008760F9" w:rsidRDefault="00FB4C3E" w:rsidP="00127A08"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FB4C3E" w:rsidTr="00127A08">
        <w:trPr>
          <w:trHeight w:val="278"/>
        </w:trPr>
        <w:tc>
          <w:tcPr>
            <w:tcW w:w="1263" w:type="dxa"/>
          </w:tcPr>
          <w:p w:rsidR="00FB4C3E" w:rsidRPr="00BB4823" w:rsidRDefault="00196325" w:rsidP="00127A0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FB4C3E" w:rsidRDefault="00196325" w:rsidP="00127A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 слабо выражен</w:t>
            </w:r>
          </w:p>
        </w:tc>
        <w:tc>
          <w:tcPr>
            <w:tcW w:w="1272" w:type="dxa"/>
          </w:tcPr>
          <w:p w:rsidR="00FB4C3E" w:rsidRDefault="00FB4C3E" w:rsidP="00127A0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B4C3E" w:rsidRDefault="00FB4C3E" w:rsidP="00127A08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1,5</w:t>
            </w:r>
          </w:p>
        </w:tc>
      </w:tr>
      <w:tr w:rsidR="00FB4C3E" w:rsidTr="00127A08">
        <w:trPr>
          <w:trHeight w:val="273"/>
        </w:trPr>
        <w:tc>
          <w:tcPr>
            <w:tcW w:w="1263" w:type="dxa"/>
          </w:tcPr>
          <w:p w:rsidR="00FB4C3E" w:rsidRDefault="00FB4C3E" w:rsidP="00127A08"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 w:rsidR="00FB4C3E" w:rsidRPr="00196325" w:rsidRDefault="00196325" w:rsidP="00127A08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 не подтверждается</w:t>
            </w:r>
          </w:p>
        </w:tc>
        <w:tc>
          <w:tcPr>
            <w:tcW w:w="1272" w:type="dxa"/>
          </w:tcPr>
          <w:p w:rsidR="00FB4C3E" w:rsidRPr="00CB772C" w:rsidRDefault="00FB4C3E" w:rsidP="00127A08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CB772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FB4C3E" w:rsidRPr="00CB772C" w:rsidRDefault="00FB4C3E" w:rsidP="00127A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772C">
              <w:rPr>
                <w:sz w:val="24"/>
                <w:szCs w:val="24"/>
                <w:lang w:val="ru-RU"/>
              </w:rPr>
              <w:t>0-0,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FB4C3E" w:rsidRPr="000A21D7" w:rsidRDefault="00FB4C3E" w:rsidP="00FB4C3E">
      <w:pPr>
        <w:rPr>
          <w:rFonts w:ascii="Times New Roman" w:hAnsi="Times New Roman" w:cs="Times New Roman"/>
          <w:b/>
          <w:sz w:val="28"/>
          <w:szCs w:val="28"/>
        </w:rPr>
      </w:pPr>
    </w:p>
    <w:sectPr w:rsidR="00FB4C3E" w:rsidRPr="000A21D7" w:rsidSect="00DD02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30A"/>
    <w:multiLevelType w:val="hybridMultilevel"/>
    <w:tmpl w:val="38EE79E0"/>
    <w:lvl w:ilvl="0" w:tplc="01241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02F"/>
    <w:multiLevelType w:val="multilevel"/>
    <w:tmpl w:val="268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2"/>
    <w:rsid w:val="000650E4"/>
    <w:rsid w:val="000A21D7"/>
    <w:rsid w:val="000A2BE2"/>
    <w:rsid w:val="001469A5"/>
    <w:rsid w:val="00157949"/>
    <w:rsid w:val="00175BB3"/>
    <w:rsid w:val="0018411A"/>
    <w:rsid w:val="00196325"/>
    <w:rsid w:val="001A2DB1"/>
    <w:rsid w:val="001E63C8"/>
    <w:rsid w:val="001E69C6"/>
    <w:rsid w:val="002168F1"/>
    <w:rsid w:val="00235222"/>
    <w:rsid w:val="002534EF"/>
    <w:rsid w:val="003A6A1C"/>
    <w:rsid w:val="003F6A83"/>
    <w:rsid w:val="00483794"/>
    <w:rsid w:val="00515A70"/>
    <w:rsid w:val="005D4EA1"/>
    <w:rsid w:val="0061405F"/>
    <w:rsid w:val="006C3933"/>
    <w:rsid w:val="006D2F48"/>
    <w:rsid w:val="007428A7"/>
    <w:rsid w:val="007967D3"/>
    <w:rsid w:val="00806DA2"/>
    <w:rsid w:val="00826245"/>
    <w:rsid w:val="008626D7"/>
    <w:rsid w:val="008760F9"/>
    <w:rsid w:val="008949E1"/>
    <w:rsid w:val="00983F8E"/>
    <w:rsid w:val="00B247AA"/>
    <w:rsid w:val="00B36A54"/>
    <w:rsid w:val="00BB4823"/>
    <w:rsid w:val="00BE66BF"/>
    <w:rsid w:val="00C35C2E"/>
    <w:rsid w:val="00CB772C"/>
    <w:rsid w:val="00CE5CEF"/>
    <w:rsid w:val="00D434F7"/>
    <w:rsid w:val="00DD0215"/>
    <w:rsid w:val="00E1783E"/>
    <w:rsid w:val="00E50995"/>
    <w:rsid w:val="00E63665"/>
    <w:rsid w:val="00EB4C9F"/>
    <w:rsid w:val="00EE7A51"/>
    <w:rsid w:val="00F266F1"/>
    <w:rsid w:val="00F95057"/>
    <w:rsid w:val="00FB2B7F"/>
    <w:rsid w:val="00FB4C3E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21D7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0">
    <w:name w:val="Основной текст + Курсив;Интервал 0 pt"/>
    <w:basedOn w:val="a4"/>
    <w:rsid w:val="000A21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0pt">
    <w:name w:val="Основной текст + 10;5 pt;Полужирный;Курсив;Интервал 0 pt"/>
    <w:basedOn w:val="a4"/>
    <w:rsid w:val="00FB4C3E"/>
    <w:rPr>
      <w:b/>
      <w:bCs/>
      <w:i/>
      <w:iCs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paragraph" w:styleId="a5">
    <w:name w:val="List Paragraph"/>
    <w:basedOn w:val="a"/>
    <w:uiPriority w:val="34"/>
    <w:qFormat/>
    <w:rsid w:val="00196325"/>
    <w:pPr>
      <w:ind w:left="720"/>
      <w:contextualSpacing/>
    </w:pPr>
  </w:style>
  <w:style w:type="character" w:customStyle="1" w:styleId="105pt0pt0">
    <w:name w:val="Основной текст + 10;5 pt;Интервал 0 pt"/>
    <w:basedOn w:val="a4"/>
    <w:rsid w:val="0019632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dcterms:created xsi:type="dcterms:W3CDTF">2023-07-27T10:42:00Z</dcterms:created>
  <dcterms:modified xsi:type="dcterms:W3CDTF">2023-08-04T08:51:00Z</dcterms:modified>
</cp:coreProperties>
</file>