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7" w:rsidRPr="000A21D7" w:rsidRDefault="00235222" w:rsidP="000A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C8">
        <w:rPr>
          <w:rFonts w:ascii="Times New Roman" w:hAnsi="Times New Roman" w:cs="Times New Roman"/>
          <w:b/>
          <w:sz w:val="28"/>
          <w:szCs w:val="28"/>
        </w:rPr>
        <w:t>Карта оценки</w:t>
      </w:r>
      <w:r w:rsidR="000A2BE2" w:rsidRPr="001E6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D30">
        <w:rPr>
          <w:rFonts w:ascii="Times New Roman" w:hAnsi="Times New Roman" w:cs="Times New Roman"/>
          <w:b/>
          <w:sz w:val="28"/>
          <w:szCs w:val="28"/>
        </w:rPr>
        <w:t>психолого-педагогические</w:t>
      </w:r>
      <w:r w:rsidR="00515A70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 w:rsidR="000A21D7" w:rsidRPr="000A21D7">
        <w:rPr>
          <w:color w:val="000000"/>
        </w:rPr>
        <w:t xml:space="preserve"> </w:t>
      </w:r>
      <w:r w:rsidR="00CA6D30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15310" w:type="dxa"/>
        <w:tblInd w:w="108" w:type="dxa"/>
        <w:tblLayout w:type="fixed"/>
        <w:tblLook w:val="04A0"/>
      </w:tblPr>
      <w:tblGrid>
        <w:gridCol w:w="851"/>
        <w:gridCol w:w="13325"/>
        <w:gridCol w:w="1134"/>
      </w:tblGrid>
      <w:tr w:rsidR="00271559" w:rsidRPr="00107024" w:rsidTr="00F241DE">
        <w:tc>
          <w:tcPr>
            <w:tcW w:w="851" w:type="dxa"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"/>
              </w:rPr>
            </w:pPr>
            <w:r w:rsidRPr="00107024"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rStyle w:val="1"/>
              </w:rPr>
            </w:pPr>
            <w:r w:rsidRPr="00107024">
              <w:rPr>
                <w:rStyle w:val="1"/>
              </w:rPr>
              <w:t>Параметры /критерии оценивания</w:t>
            </w:r>
          </w:p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rStyle w:val="1"/>
              </w:rPr>
            </w:pPr>
            <w:r w:rsidRPr="00107024">
              <w:rPr>
                <w:rStyle w:val="1"/>
              </w:rPr>
              <w:t>Оценка</w:t>
            </w:r>
          </w:p>
        </w:tc>
      </w:tr>
      <w:tr w:rsidR="00F627BD" w:rsidRPr="00107024" w:rsidTr="00F241DE">
        <w:tc>
          <w:tcPr>
            <w:tcW w:w="851" w:type="dxa"/>
          </w:tcPr>
          <w:p w:rsidR="00F627BD" w:rsidRPr="004F7BC8" w:rsidRDefault="00F627BD" w:rsidP="000A21D7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4F7BC8"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2"/>
          </w:tcPr>
          <w:p w:rsidR="00F627BD" w:rsidRPr="00107024" w:rsidRDefault="00F627BD" w:rsidP="00F627BD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rStyle w:val="1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271559" w:rsidRPr="00107024" w:rsidTr="00F241DE">
        <w:tc>
          <w:tcPr>
            <w:tcW w:w="851" w:type="dxa"/>
            <w:vMerge w:val="restart"/>
          </w:tcPr>
          <w:p w:rsidR="00271559" w:rsidRPr="00107024" w:rsidRDefault="00271559" w:rsidP="00346C09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346C09">
            <w:pPr>
              <w:pStyle w:val="2"/>
              <w:shd w:val="clear" w:color="auto" w:fill="auto"/>
              <w:spacing w:after="0" w:line="254" w:lineRule="exact"/>
              <w:jc w:val="both"/>
              <w:rPr>
                <w:rStyle w:val="1"/>
              </w:rPr>
            </w:pPr>
            <w:r w:rsidRPr="00107024">
              <w:rPr>
                <w:rStyle w:val="1"/>
              </w:rPr>
              <w:t>наличие целостной системы психолого-педагогического сопровождения воспитанников и их семей в условиях сотрудничества всех специалистов МДОУ (работа ППк МДОУ) – 3 балла</w:t>
            </w:r>
          </w:p>
        </w:tc>
        <w:tc>
          <w:tcPr>
            <w:tcW w:w="1134" w:type="dxa"/>
            <w:vMerge w:val="restart"/>
          </w:tcPr>
          <w:p w:rsidR="00271559" w:rsidRPr="00107024" w:rsidRDefault="00271559" w:rsidP="00346C09">
            <w:pPr>
              <w:pStyle w:val="4"/>
              <w:shd w:val="clear" w:color="auto" w:fill="auto"/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346C09">
            <w:pPr>
              <w:pStyle w:val="TableParagraph"/>
              <w:tabs>
                <w:tab w:val="left" w:pos="2465"/>
              </w:tabs>
              <w:ind w:right="-108" w:firstLine="34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346C09">
            <w:pPr>
              <w:pStyle w:val="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работа педагога-психолога включает весь спектр направлений деятельности - 2 балла</w:t>
            </w:r>
          </w:p>
        </w:tc>
        <w:tc>
          <w:tcPr>
            <w:tcW w:w="1134" w:type="dxa"/>
            <w:vMerge/>
          </w:tcPr>
          <w:p w:rsidR="00271559" w:rsidRPr="00107024" w:rsidRDefault="00271559" w:rsidP="00346C09">
            <w:pPr>
              <w:pStyle w:val="4"/>
              <w:shd w:val="clear" w:color="auto" w:fill="auto"/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346C09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346C09">
            <w:pPr>
              <w:pStyle w:val="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деятельность педагога-психолога в МДОУ ограничивается диагностической и консультативной работой – 1 балл</w:t>
            </w:r>
          </w:p>
        </w:tc>
        <w:tc>
          <w:tcPr>
            <w:tcW w:w="1134" w:type="dxa"/>
            <w:vMerge/>
          </w:tcPr>
          <w:p w:rsidR="00271559" w:rsidRPr="00107024" w:rsidRDefault="00271559" w:rsidP="00346C09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346C09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346C09">
            <w:pPr>
              <w:rPr>
                <w:rStyle w:val="1"/>
                <w:rFonts w:eastAsiaTheme="minorHAnsi"/>
                <w:color w:val="auto"/>
                <w:spacing w:val="0"/>
                <w:shd w:val="clear" w:color="auto" w:fill="auto"/>
              </w:rPr>
            </w:pPr>
            <w:r w:rsidRPr="00107024">
              <w:rPr>
                <w:rStyle w:val="1"/>
                <w:rFonts w:eastAsiaTheme="minorHAnsi"/>
              </w:rPr>
              <w:t>в штате отсутствует педагог-психолог -0 баллов</w:t>
            </w:r>
          </w:p>
        </w:tc>
        <w:tc>
          <w:tcPr>
            <w:tcW w:w="1134" w:type="dxa"/>
            <w:vMerge/>
          </w:tcPr>
          <w:p w:rsidR="00271559" w:rsidRPr="00107024" w:rsidRDefault="00271559" w:rsidP="00346C09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627BD" w:rsidRPr="00107024" w:rsidTr="00F241DE">
        <w:tc>
          <w:tcPr>
            <w:tcW w:w="851" w:type="dxa"/>
          </w:tcPr>
          <w:p w:rsidR="00F627BD" w:rsidRPr="004F7BC8" w:rsidRDefault="00F627BD" w:rsidP="00346C09">
            <w:pPr>
              <w:pStyle w:val="TableParagraph"/>
              <w:tabs>
                <w:tab w:val="left" w:pos="2466"/>
              </w:tabs>
              <w:ind w:right="-108" w:firstLine="34"/>
              <w:rPr>
                <w:b/>
                <w:spacing w:val="-4"/>
                <w:sz w:val="24"/>
                <w:szCs w:val="24"/>
              </w:rPr>
            </w:pPr>
            <w:r w:rsidRPr="004F7BC8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2"/>
          </w:tcPr>
          <w:p w:rsidR="00F627BD" w:rsidRPr="00107024" w:rsidRDefault="00F627BD" w:rsidP="00F627BD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Условия для получения качественного образования детьми с ОВЗ (при поступлении таких детей в ДОУ)</w:t>
            </w:r>
          </w:p>
        </w:tc>
      </w:tr>
      <w:tr w:rsidR="00271559" w:rsidRPr="00107024" w:rsidTr="00F241DE">
        <w:tc>
          <w:tcPr>
            <w:tcW w:w="851" w:type="dxa"/>
            <w:vMerge w:val="restart"/>
          </w:tcPr>
          <w:p w:rsidR="00271559" w:rsidRPr="00107024" w:rsidRDefault="00271559" w:rsidP="006C3933">
            <w:pPr>
              <w:pStyle w:val="TableParagraph"/>
              <w:tabs>
                <w:tab w:val="left" w:pos="2466"/>
                <w:tab w:val="left" w:pos="2801"/>
              </w:tabs>
              <w:ind w:right="-108" w:firstLine="34"/>
              <w:rPr>
                <w:spacing w:val="-4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6C3933">
            <w:pPr>
              <w:pStyle w:val="TableParagraph"/>
              <w:spacing w:line="274" w:lineRule="exact"/>
              <w:ind w:right="-108" w:firstLine="34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в МДОУ организовано выявление детей с нарушениями развития, организовано оказание ранней коррекционной помощи детям с ОВЗ в соответствии с перечнем и планом реализации индивидуально ориентированных коррекционных мероприятий, при работе с детьми-инвалидами учитывается индивидуальная программа реабилитации ребенка-инвалида; обеспечена доступность образовательной среды для разных категорий детей с ОВЗ в соответствии с Паспортом доступности дошкольного учреждения – 3 балла</w:t>
            </w:r>
          </w:p>
        </w:tc>
        <w:tc>
          <w:tcPr>
            <w:tcW w:w="1134" w:type="dxa"/>
            <w:vMerge w:val="restart"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806DA2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right="93" w:firstLine="34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2534EF">
            <w:pPr>
              <w:pStyle w:val="TableParagrap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в МДОУ организовано выявление детей с нарушениями развития, организовано оказание ранней коррекционной помощи детям с ОВЗ в соответствии с перечнем и планом реализации индивидуально ориентированных коррекционных мероприятий, при работе с детьми-инвалидами учитывается индивидуальная программа реабилитации ребенка-инвалида – 2 балла</w:t>
            </w:r>
          </w:p>
        </w:tc>
        <w:tc>
          <w:tcPr>
            <w:tcW w:w="1134" w:type="dxa"/>
            <w:vMerge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806DA2">
            <w:pPr>
              <w:pStyle w:val="TableParagraph"/>
              <w:tabs>
                <w:tab w:val="left" w:pos="2466"/>
              </w:tabs>
              <w:ind w:right="92" w:firstLine="34"/>
              <w:rPr>
                <w:spacing w:val="-4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2534EF">
            <w:pPr>
              <w:pStyle w:val="TableParagraph"/>
              <w:spacing w:before="2"/>
              <w:ind w:left="34" w:right="91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в МДОУ организовано выявление детей с нарушениями развития, организовано оказание ранней коррекционной помощи детям с ОВЗ в соответствии с перечнем и планом реализации индивидуально ориентированных коррекционных мероприятий – 1 балл</w:t>
            </w:r>
          </w:p>
        </w:tc>
        <w:tc>
          <w:tcPr>
            <w:tcW w:w="1134" w:type="dxa"/>
            <w:vMerge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rPr>
          <w:trHeight w:val="623"/>
        </w:trPr>
        <w:tc>
          <w:tcPr>
            <w:tcW w:w="851" w:type="dxa"/>
            <w:vMerge/>
          </w:tcPr>
          <w:p w:rsidR="00271559" w:rsidRPr="00107024" w:rsidRDefault="00271559" w:rsidP="002534EF">
            <w:pPr>
              <w:pStyle w:val="TableParagraph"/>
              <w:tabs>
                <w:tab w:val="left" w:pos="2409"/>
              </w:tabs>
              <w:spacing w:line="242" w:lineRule="auto"/>
              <w:ind w:left="34" w:right="99"/>
              <w:rPr>
                <w:spacing w:val="-4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34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</w:rPr>
              <w:t>в МДОУ организовано выявление детей с нарушениями развития, но не организовано оказание ранней коррекционной помощи детям с ОВЗ – 0 баллов</w:t>
            </w:r>
          </w:p>
        </w:tc>
        <w:tc>
          <w:tcPr>
            <w:tcW w:w="1134" w:type="dxa"/>
            <w:vMerge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627BD" w:rsidRPr="00107024" w:rsidTr="00F241DE">
        <w:trPr>
          <w:trHeight w:val="455"/>
        </w:trPr>
        <w:tc>
          <w:tcPr>
            <w:tcW w:w="851" w:type="dxa"/>
          </w:tcPr>
          <w:p w:rsidR="00F627BD" w:rsidRPr="004F7BC8" w:rsidRDefault="00F627BD" w:rsidP="002534EF">
            <w:pPr>
              <w:pStyle w:val="TableParagraph"/>
              <w:tabs>
                <w:tab w:val="left" w:pos="2409"/>
              </w:tabs>
              <w:spacing w:line="242" w:lineRule="auto"/>
              <w:ind w:left="34" w:right="99"/>
              <w:rPr>
                <w:b/>
                <w:spacing w:val="-4"/>
                <w:sz w:val="24"/>
                <w:szCs w:val="24"/>
              </w:rPr>
            </w:pPr>
            <w:r w:rsidRPr="004F7BC8">
              <w:rPr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2"/>
          </w:tcPr>
          <w:p w:rsidR="00F627BD" w:rsidRPr="00107024" w:rsidRDefault="00F627BD" w:rsidP="00F627BD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Взаимодействие с учреждениями образования, культуры и спорта, иными организациями.</w:t>
            </w:r>
            <w:r w:rsidRPr="00107024">
              <w:rPr>
                <w:rStyle w:val="0pt1"/>
                <w:rFonts w:eastAsiaTheme="minorHAnsi"/>
                <w:i/>
                <w:sz w:val="24"/>
                <w:szCs w:val="24"/>
              </w:rPr>
              <w:t xml:space="preserve"> </w:t>
            </w:r>
            <w:r w:rsidRPr="00107024">
              <w:rPr>
                <w:rStyle w:val="0pt1"/>
                <w:i/>
                <w:sz w:val="24"/>
                <w:szCs w:val="24"/>
              </w:rPr>
              <w:t>Предоставление возможностей для социализации детей с использованием социокультурной</w:t>
            </w:r>
            <w:r w:rsidRPr="00107024">
              <w:rPr>
                <w:rStyle w:val="0pt1"/>
                <w:rFonts w:eastAsiaTheme="minorHAnsi"/>
                <w:i/>
                <w:sz w:val="24"/>
                <w:szCs w:val="24"/>
              </w:rPr>
              <w:t xml:space="preserve"> </w:t>
            </w:r>
            <w:r w:rsidRPr="00107024">
              <w:rPr>
                <w:rStyle w:val="0pt1"/>
                <w:i/>
                <w:sz w:val="24"/>
                <w:szCs w:val="24"/>
              </w:rPr>
              <w:t>среды</w:t>
            </w:r>
          </w:p>
        </w:tc>
      </w:tr>
      <w:tr w:rsidR="00271559" w:rsidRPr="00107024" w:rsidTr="00F241DE">
        <w:tc>
          <w:tcPr>
            <w:tcW w:w="851" w:type="dxa"/>
            <w:vMerge w:val="restart"/>
          </w:tcPr>
          <w:p w:rsidR="00271559" w:rsidRPr="00107024" w:rsidRDefault="00271559" w:rsidP="00E50995">
            <w:pPr>
              <w:pStyle w:val="TableParagraph"/>
              <w:tabs>
                <w:tab w:val="left" w:pos="2885"/>
                <w:tab w:val="left" w:pos="3152"/>
              </w:tabs>
              <w:spacing w:line="237" w:lineRule="auto"/>
              <w:ind w:right="91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06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</w:rPr>
              <w:t xml:space="preserve">заключены договоры с учреждениями образования и культуры, выстроена систематическая образовательно-просветительская работа с детьми и родителями (есть планы мероприятий, более </w:t>
            </w:r>
            <w:r w:rsidR="0006799C">
              <w:rPr>
                <w:rStyle w:val="1"/>
                <w:rFonts w:eastAsiaTheme="minorHAnsi"/>
              </w:rPr>
              <w:t>4</w:t>
            </w:r>
            <w:r w:rsidRPr="00107024">
              <w:rPr>
                <w:rStyle w:val="1"/>
                <w:rFonts w:eastAsiaTheme="minorHAnsi"/>
              </w:rPr>
              <w:t xml:space="preserve"> мероприятий в год) – 3 балла</w:t>
            </w:r>
          </w:p>
        </w:tc>
        <w:tc>
          <w:tcPr>
            <w:tcW w:w="1134" w:type="dxa"/>
            <w:vMerge w:val="restart"/>
          </w:tcPr>
          <w:p w:rsidR="00271559" w:rsidRPr="00107024" w:rsidRDefault="00271559" w:rsidP="0018411A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E50995">
            <w:pPr>
              <w:pStyle w:val="TableParagraph"/>
              <w:tabs>
                <w:tab w:val="left" w:pos="2885"/>
                <w:tab w:val="left" w:pos="3152"/>
              </w:tabs>
              <w:spacing w:line="237" w:lineRule="auto"/>
              <w:ind w:right="91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06799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 xml:space="preserve">заключены договоры с учреждениями образования и культуры, проводятся отдельные мероприятия с детьми и родителями (есть планы мероприятий, менее </w:t>
            </w:r>
            <w:r w:rsidR="0006799C">
              <w:rPr>
                <w:rStyle w:val="1"/>
              </w:rPr>
              <w:t>4</w:t>
            </w:r>
            <w:r w:rsidRPr="00107024">
              <w:rPr>
                <w:rStyle w:val="1"/>
              </w:rPr>
              <w:t xml:space="preserve"> мероприятий в год)- 2 балла</w:t>
            </w:r>
          </w:p>
        </w:tc>
        <w:tc>
          <w:tcPr>
            <w:tcW w:w="1134" w:type="dxa"/>
            <w:vMerge/>
          </w:tcPr>
          <w:p w:rsidR="00271559" w:rsidRPr="00107024" w:rsidRDefault="00271559" w:rsidP="0018411A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346C09">
            <w:pPr>
              <w:pStyle w:val="TableParagraph"/>
              <w:tabs>
                <w:tab w:val="left" w:pos="2119"/>
              </w:tabs>
              <w:spacing w:before="3" w:line="275" w:lineRule="exact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заключены договоры с учреждениями образования и культуры, проводятся отдельные мероприятия с детьми – 1 балл</w:t>
            </w:r>
          </w:p>
        </w:tc>
        <w:tc>
          <w:tcPr>
            <w:tcW w:w="1134" w:type="dxa"/>
            <w:vMerge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71559" w:rsidRPr="00107024" w:rsidTr="00F241DE">
        <w:tc>
          <w:tcPr>
            <w:tcW w:w="851" w:type="dxa"/>
            <w:vMerge/>
          </w:tcPr>
          <w:p w:rsidR="00271559" w:rsidRPr="00107024" w:rsidRDefault="00271559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271559" w:rsidRPr="00107024" w:rsidRDefault="00271559" w:rsidP="00346C09">
            <w:pPr>
              <w:pStyle w:val="TableParagraph"/>
              <w:tabs>
                <w:tab w:val="right" w:pos="2234"/>
              </w:tabs>
              <w:spacing w:line="261" w:lineRule="exact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отсутствуют договоры с учреждениями образования и культуры – 0 баллов</w:t>
            </w:r>
          </w:p>
        </w:tc>
        <w:tc>
          <w:tcPr>
            <w:tcW w:w="1134" w:type="dxa"/>
            <w:vMerge/>
          </w:tcPr>
          <w:p w:rsidR="00271559" w:rsidRPr="00107024" w:rsidRDefault="0027155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627BD" w:rsidRPr="00107024" w:rsidTr="00F241DE">
        <w:tc>
          <w:tcPr>
            <w:tcW w:w="851" w:type="dxa"/>
          </w:tcPr>
          <w:p w:rsidR="00F627BD" w:rsidRPr="004F7BC8" w:rsidRDefault="00F627BD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b/>
                <w:sz w:val="24"/>
                <w:szCs w:val="24"/>
              </w:rPr>
            </w:pPr>
            <w:r w:rsidRPr="004F7B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2"/>
          </w:tcPr>
          <w:p w:rsidR="00F627BD" w:rsidRPr="00107024" w:rsidRDefault="00F627BD" w:rsidP="00F627BD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i/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</w:tr>
      <w:tr w:rsidR="00637719" w:rsidRPr="00107024" w:rsidTr="00F241DE">
        <w:tc>
          <w:tcPr>
            <w:tcW w:w="851" w:type="dxa"/>
            <w:vMerge w:val="restart"/>
          </w:tcPr>
          <w:p w:rsidR="00637719" w:rsidRPr="00107024" w:rsidRDefault="00637719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6D5BA8">
            <w:pPr>
              <w:pStyle w:val="TableParagraph"/>
              <w:tabs>
                <w:tab w:val="right" w:pos="2234"/>
              </w:tabs>
              <w:spacing w:line="261" w:lineRule="exact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 xml:space="preserve">благоприятный психологический климат в группе, более 80% детей с желанием идут в детский сад, дети охотно идут на </w:t>
            </w:r>
            <w:r w:rsidRPr="00107024">
              <w:rPr>
                <w:rStyle w:val="1"/>
              </w:rPr>
              <w:lastRenderedPageBreak/>
              <w:t>контакт со взрослыми, включаются в игры, отсутствие жалоб родителей, постоянная положительная стимуляция ребенка со стороны воспитателя, предъявление требований, соответствующих возрасту ребенка, все дети социализированы в группе, нет непринятых детей; дети постоянно находятся в поле внимания взрослого, который при необходимости включается в игру и другие виды деятельности; своевременно выявляют случаи жестокого или пренебрежительного обращения с ребенком, информируют администрацию МДОУ, оказывают поддержку ребенку и его семье, в соответствии с рекомендациями специалистов; воспитатели используют позитивные способы коррекции поведения детей, чаще пользуются поощрением, поддержкой детей, чем порицанием и запрещением; корректируя действия ребенка, взрослый предлагает образец желательного действия или средство для исправления ошибки – 3 балла</w:t>
            </w:r>
          </w:p>
        </w:tc>
        <w:tc>
          <w:tcPr>
            <w:tcW w:w="1134" w:type="dxa"/>
            <w:vMerge w:val="restart"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pStyle w:val="TableParagraph"/>
              <w:tabs>
                <w:tab w:val="right" w:pos="2234"/>
              </w:tabs>
              <w:spacing w:line="261" w:lineRule="exact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благоприятный психологический климат в группе, 51 - 79% детей с желанием идут в детский сад, дети охотно идут на контакт со взрослыми, включаются в игры, отсутствие жалоб родителей, постоянная положительная стимуляция ребенка со стороны воспитателя, предъявление требований, соответствующих возрасту ребенка; дети постоянно находятся в поле внимания взрослого, который при необходимости включается в игру и другие виды деятельности; своевременно выявляют случаи жестокого или пренебрежительного обращения с ребенком, информируют администрацию МДОУ, оказывают поддержку ребенку и его семье, в соответствии с рекомендациями специалистов; воспитатели ис</w:t>
            </w:r>
            <w:r w:rsidRPr="00107024">
              <w:rPr>
                <w:rStyle w:val="1"/>
              </w:rPr>
              <w:softHyphen/>
              <w:t>пользуют позитивные способы коррекции поведения детей, чаще пользуются поощрением, поддержкой детей, чем порицанием и запрещением; корректируя действия ребенка, взрослый предлагает образец желательного действия или средство для исправления ошибки- 2 балла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E50995">
            <w:pPr>
              <w:pStyle w:val="TableParagraph"/>
              <w:tabs>
                <w:tab w:val="left" w:pos="1051"/>
                <w:tab w:val="left" w:pos="2696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pStyle w:val="TableParagraph"/>
              <w:tabs>
                <w:tab w:val="right" w:pos="2234"/>
              </w:tabs>
              <w:spacing w:line="261" w:lineRule="exact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благоприятный психологический климат в группе, до 50% детей с желанием идут в детский сад, де</w:t>
            </w:r>
            <w:r w:rsidRPr="00107024">
              <w:rPr>
                <w:rStyle w:val="1"/>
              </w:rPr>
              <w:softHyphen/>
              <w:t>ти охотно идут на контакт со взрослыми, отсутствие жалоб родителей; дети постоянно находятся в поле внимания взрослого, который при необходимости включается в игру и другие виды деятельности; педагоги своевременно выявляют случаи жестокого или пренебрежительного обращения с ребенком, информируют администрацию МДОУ, оказывают поддержку ребенку и его семье, в соответствии с рекомендациями специалистов; воспитатели используют позитивные способы коррекции поведения детей, чаще пользуются поощрением, поддержкой детей, чем порицанием и запрещением; корректируя действия ребенка, взрослый предлагает образец желательного действия или средство для исправления ошибки – 1 балл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</w:rPr>
              <w:t>неблагоприятный психологический климат в группе, наличие неадаптированных к МДОУ детей (плачущие дети, отказывающиеся идти в детский сад или группу), систематические жалобы родителей на грубый тон воспитателя и наказания детей; угрозы в адрес детей, игнорирование нужд ребенка, постоянная критика ребенка воспитателем; взрослый не включается в игру и другие виды деятельности детей; воспитатели не обращают внимания на случаи жестокого или пренебрежительного обращения с ребенком, не информируют администрацию МДОУ о данных случаях – 0 баллов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627BD" w:rsidRPr="00107024" w:rsidTr="00F241DE">
        <w:tc>
          <w:tcPr>
            <w:tcW w:w="851" w:type="dxa"/>
          </w:tcPr>
          <w:p w:rsidR="00F627BD" w:rsidRPr="004F7BC8" w:rsidRDefault="00F627BD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b/>
                <w:spacing w:val="-2"/>
                <w:sz w:val="24"/>
                <w:szCs w:val="24"/>
              </w:rPr>
            </w:pPr>
            <w:r w:rsidRPr="004F7BC8">
              <w:rPr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2"/>
          </w:tcPr>
          <w:p w:rsidR="00F627BD" w:rsidRPr="00107024" w:rsidRDefault="00F627BD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i/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Учет возрастных и индивидуальных особенностей детей при взаимодействии взрослых с детьми</w:t>
            </w:r>
          </w:p>
        </w:tc>
      </w:tr>
      <w:tr w:rsidR="00637719" w:rsidRPr="00107024" w:rsidTr="00F241DE">
        <w:tc>
          <w:tcPr>
            <w:tcW w:w="851" w:type="dxa"/>
            <w:vMerge w:val="restart"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 xml:space="preserve">при организации игр и занятий более 80% педагогов принимают во внимание интересы детей.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 Предлагая образцы деятельности, не настаивают </w:t>
            </w:r>
            <w:r w:rsidRPr="00107024">
              <w:rPr>
                <w:rStyle w:val="1"/>
                <w:rFonts w:eastAsiaTheme="minorHAnsi"/>
              </w:rPr>
              <w:lastRenderedPageBreak/>
              <w:t>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 Помогая ребенку освоить трудное или новое действие, проявляют заинтересованность и доброжелательность. Проводят педагогическую диагностику и взаимодействуя с ребенком, учитывают данные педагогической диагностики его развития – 3 балла</w:t>
            </w:r>
          </w:p>
        </w:tc>
        <w:tc>
          <w:tcPr>
            <w:tcW w:w="1134" w:type="dxa"/>
            <w:vMerge w:val="restart"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271559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при организации игр и занятий от 51 до 79% педагогов принимают во внимание интересы детей.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 Помогая ребенку освоить трудное или новое действие, проявляют заинтересованность и доброжелательность. Проводят педагогическую диагностику и взаимодействуя с ребенком, учитывают данные педагогической диагностики его развития – 2 балла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при организации игр и занятий до 50%педагогов принимают во внимание интересы детей.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 Помогая ребенку освоить трудное или новое действие, проявляют заинтересованность и доброжелательность. Проводят педагогическую диагностику и взаимодействуя с ребенком, учитывают данные педагогической диагностики его развития – 1 балл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при организации игр и занятий педагоги не принимают во внимание интересы детей. В ходе игры, занятий, режимных моментов и в свободной деятельности не учитывают привычки, характер, темперамент, настроение, состояние ребенка (нетерпимо относятся к затруднениям, не позволяют действовать в своем темпе, не помогают справиться с трудностями, не стремятся найти особый подход к застенчивым, конфликтным детям и др.). Предлагая образцы деятельности, настаивают на их точном воспроизведении детьми младшего и среднего дошкольного возраста; негативно реагируют на ошибки детей. не стремятся помочь ребенку освоить трудное или новое действие. Педагоги не проводят педагогическую</w:t>
            </w:r>
            <w:r w:rsidRPr="00107024">
              <w:rPr>
                <w:rStyle w:val="0pt1"/>
                <w:rFonts w:eastAsiaTheme="minorHAnsi"/>
                <w:sz w:val="24"/>
                <w:szCs w:val="24"/>
              </w:rPr>
              <w:t xml:space="preserve"> </w:t>
            </w:r>
            <w:r w:rsidRPr="00107024">
              <w:rPr>
                <w:rStyle w:val="1"/>
                <w:rFonts w:eastAsiaTheme="minorHAnsi"/>
              </w:rPr>
              <w:t>диагностику и взаимодействуя с ребенком, педагоги не учитывают данные педагогической диагностики его развития- 0 баллов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627BD" w:rsidRPr="00107024" w:rsidTr="00F241DE">
        <w:tc>
          <w:tcPr>
            <w:tcW w:w="851" w:type="dxa"/>
          </w:tcPr>
          <w:p w:rsidR="00F627BD" w:rsidRPr="004F7BC8" w:rsidRDefault="00F627BD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b/>
                <w:spacing w:val="-2"/>
                <w:sz w:val="24"/>
                <w:szCs w:val="24"/>
              </w:rPr>
            </w:pPr>
            <w:r w:rsidRPr="004F7BC8">
              <w:rPr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2"/>
          </w:tcPr>
          <w:p w:rsidR="00F627BD" w:rsidRPr="00107024" w:rsidRDefault="00F627BD" w:rsidP="00107024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i/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Создание условий для познавательного развития детей</w:t>
            </w:r>
          </w:p>
        </w:tc>
      </w:tr>
      <w:tr w:rsidR="00637719" w:rsidRPr="00107024" w:rsidTr="00F241DE">
        <w:tc>
          <w:tcPr>
            <w:tcW w:w="851" w:type="dxa"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F627BD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более 80% педагогов создают условия для формирования у детей представлений: о себе, других людях, объектах окружающего мира; представлений о малой родине и отечестве; социокультурных ценностях нашего народа, об отечественных традициях и праздниках, многообразии стран и народов мира; первичных представлений о планете Земля как общем доме людей, об особенностях ее природы; о свойствах и отношениях объектов окружающего мира, ФЭМП; организуют условия для развития конструктивной деятельности детей (конструирования из строительного материала и деталей конструктора типа Лего).</w:t>
            </w:r>
            <w:r w:rsidRPr="00107024">
              <w:rPr>
                <w:rStyle w:val="1"/>
                <w:rFonts w:eastAsiaTheme="minorHAnsi"/>
              </w:rPr>
              <w:t xml:space="preserve"> – 3 балла</w:t>
            </w:r>
          </w:p>
          <w:p w:rsidR="00637719" w:rsidRPr="00107024" w:rsidRDefault="00637719" w:rsidP="007632D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lastRenderedPageBreak/>
              <w:t>от 51 до 79% педагогов создают условия для формирования у детей представлений: о себе, других людях, объектах окружающего мира; представлений о малой родине и отечестве; социокультурных ценностях нашего народа, об отечественных традициях и праздниках, многообразии стран и народов мира; первичных представлений о планете Земля как общем доме людей, об особенностях ее природы; о свойствах и отношениях объектов окружающего мира, ФЭМП; организуют условия для развития конструктивной деятельности детей (конструирования из строительного материала и деталей конструк</w:t>
            </w:r>
            <w:r w:rsidRPr="00107024">
              <w:rPr>
                <w:rStyle w:val="1"/>
                <w:rFonts w:eastAsiaTheme="minorHAnsi"/>
              </w:rPr>
              <w:softHyphen/>
              <w:t>тора типа Лего)- 2 балла</w:t>
            </w:r>
          </w:p>
        </w:tc>
        <w:tc>
          <w:tcPr>
            <w:tcW w:w="1134" w:type="dxa"/>
            <w:vMerge w:val="restart"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7632D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педагогов создают условия для формирования у детей представлений: о себе, других людях, объектах окружающего мира; представлений о малой родине и отечестве; социокультурных ценностях нашего народа, об отечественных традициях и праздниках, многообразии стран и народов мира; первичных представлений о планете Земля как общем доме людей, об особенностях ее природы; о свойствах и отношениях объектов окружающего мира, ФЭМП; организуют условия для развития конструктивной деятельности детей (конструирования из строительного материала и деталей конструк</w:t>
            </w:r>
            <w:r w:rsidRPr="00107024">
              <w:rPr>
                <w:rStyle w:val="1"/>
                <w:rFonts w:eastAsiaTheme="minorHAnsi"/>
              </w:rPr>
              <w:softHyphen/>
              <w:t>тора типа Лего)- 1 балл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7632D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педагоги не создают условия для формирования у детей представлений: о себе, других людях, объектах окружающего мира; представлений о малой родине и отечестве; социокультурных ценностях нашего народа, об отечественных традициях и праздниках, многообразии стран и народов мира; пер</w:t>
            </w:r>
            <w:r w:rsidRPr="00107024">
              <w:rPr>
                <w:rStyle w:val="1"/>
                <w:rFonts w:eastAsiaTheme="minorHAnsi"/>
              </w:rPr>
              <w:softHyphen/>
              <w:t>вичных представлений о планете Земля как общем доме людей, об особенностях ее природы; о свойствах и отношениях объектов окружающего мира, ФЭМП. Педагоги не организуют условия для развития конструктивной деятельности детей- 0 баллов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632DB" w:rsidRPr="00107024" w:rsidTr="00F241DE">
        <w:tc>
          <w:tcPr>
            <w:tcW w:w="851" w:type="dxa"/>
          </w:tcPr>
          <w:p w:rsidR="007632DB" w:rsidRPr="004F7BC8" w:rsidRDefault="007632D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b/>
                <w:spacing w:val="-2"/>
                <w:sz w:val="24"/>
                <w:szCs w:val="24"/>
              </w:rPr>
            </w:pPr>
            <w:r w:rsidRPr="004F7BC8">
              <w:rPr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14459" w:type="dxa"/>
            <w:gridSpan w:val="2"/>
          </w:tcPr>
          <w:p w:rsidR="007632DB" w:rsidRPr="00107024" w:rsidRDefault="007632DB" w:rsidP="007632DB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i/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Создание условий для речевого развития ребенка</w:t>
            </w:r>
          </w:p>
        </w:tc>
      </w:tr>
      <w:tr w:rsidR="00637719" w:rsidRPr="00107024" w:rsidTr="00F241DE">
        <w:tc>
          <w:tcPr>
            <w:tcW w:w="851" w:type="dxa"/>
            <w:vMerge w:val="restart"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педагогов создают условия для развития речи как средства общения и культуры, как средства обмена чувствами, налаживания взаимодействия со взрослым и сверстникам; обогащают словарный запас детей; создают условия для формирования грамматически правильной диалогической и монологической речи; совершенствования звуковой культуры речи; создают условия для развития у детей правильной речи: задают образцы речевой культуры (речь взрослых ясная, четкая, красочная, эмоциональная, соответствует правилам речевого этикета)- 3 балла</w:t>
            </w:r>
          </w:p>
        </w:tc>
        <w:tc>
          <w:tcPr>
            <w:tcW w:w="1134" w:type="dxa"/>
            <w:vMerge w:val="restart"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7632D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педагогов создают условия для развития речи как средства общения и культуры, как средства обмена чувствами, налаживания взаимодействия со взрослым и сверстникам; обогащают словарный запас детей; создают условия для формирования грамматически правильной диалогической и монологической речи; совершенствования звуковой культуры речи; создают условия для развития у детей правильной речи: задают образцы речевой культуры (речь взрослых ясная, четкая, красочная, эмоциональная, соответствует правилам речевого этикета) – 2 балла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педагогов создают условия для развития речи как средства общения и культуры, как средства обмена чувствами, налаживания взаимодействия со взрослым и сверстникам; обогащают словарный запас детей; создают условия для формирования грамматически правильной диалогической и монологической речи; совершенствования звуковой культуры речи; создают условия для развития у детей правильной речи: задают образцы речевой культуры (речь взрослых ясная, четкая, красочная, эмоциональная, соответствует правилам речевого этикета)- 1 балл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педагоги не создают условия для развития речи как средства общения и культуры, как средства обмена чувствами, налаживания взаимодействия со взрослым и сверстникам; не обогащают словарный запас детей; не создают условия для формирования грамматически правильной диалогической и монологической речи; совершенствования звуковой культуры речи- 0 баллов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</w:tcPr>
          <w:p w:rsidR="00637719" w:rsidRPr="004F7BC8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b/>
                <w:spacing w:val="-2"/>
                <w:sz w:val="24"/>
                <w:szCs w:val="24"/>
              </w:rPr>
            </w:pPr>
            <w:r w:rsidRPr="004F7BC8">
              <w:rPr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14459" w:type="dxa"/>
            <w:gridSpan w:val="2"/>
          </w:tcPr>
          <w:p w:rsidR="00637719" w:rsidRPr="00107024" w:rsidRDefault="00637719" w:rsidP="00637719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i/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Создание условий для социально-коммуникативного развития ребенка</w:t>
            </w:r>
          </w:p>
        </w:tc>
      </w:tr>
      <w:tr w:rsidR="00637719" w:rsidRPr="00107024" w:rsidTr="00F241DE">
        <w:tc>
          <w:tcPr>
            <w:tcW w:w="851" w:type="dxa"/>
            <w:vMerge w:val="restart"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педагогов создают условия для усвоения детьми норм и ценностей, принятых в обществе, включая моральные и нравственные ценности; формирования эмоциональной отзывчивости., сопереживания, уважения и чувства принадлежности своей семье, сообществу детей и взрослых; развития общения и взаимодействия со взрослыми и сверстниками, готовности к совместной деятельности, формирования целенаправленности и саморегуляции собственных действий; формирования позитивных установок к различным видам труда и творчества; формирования основ безопасного поведения в быту, социуме, природе. 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 -3 балла</w:t>
            </w:r>
          </w:p>
        </w:tc>
        <w:tc>
          <w:tcPr>
            <w:tcW w:w="1134" w:type="dxa"/>
            <w:vMerge w:val="restart"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637719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педагогов создают условия для усвоения детьми норм и ценностей, принятых в обществе, включая моральные и нравственные ценности; формирования эмоциональной отзывчивости., сопереживания, уважения и чувства принадлежности своей семье, сообществу детей и взрослых; развития общения и взаимодействия со взрослыми и сверстниками, готовности к совместной деятельности, формирования целенаправленности и саморегуляции собственных действий; формирования позитивных установок к различным видам труда и творчества; формирования основ безопасного поведения в быту, социуме, природе. 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 -2 баллов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F241DE" w:rsidP="00637719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</w:t>
            </w:r>
            <w:r w:rsidR="00637719" w:rsidRPr="00107024">
              <w:rPr>
                <w:rStyle w:val="1"/>
                <w:rFonts w:eastAsiaTheme="minorHAnsi"/>
              </w:rPr>
              <w:t>о 50 % педагогов создают условия для усвоения детьми норм и ценностей, принятых в обществе, включая моральные и нравственные ценности; формирования эмоциональной отзывчивости., сопереживания, уважения и чувства принадлежности своей семье, сообществу детей и взрослых; развития общения и взаимодействия со взрослыми и сверстниками, готовности к совместной деятельности, формирования целенаправленности и саморегуляции собственных действий; формирования позитивных установок к различным видам труда и творчества; формирования основ безопасного поведения в быту, социуме, природе. 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 -1 балл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637719" w:rsidRPr="00107024" w:rsidTr="00F241DE">
        <w:tc>
          <w:tcPr>
            <w:tcW w:w="851" w:type="dxa"/>
            <w:vMerge/>
          </w:tcPr>
          <w:p w:rsidR="00637719" w:rsidRPr="00107024" w:rsidRDefault="0063771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7719" w:rsidRPr="00107024" w:rsidRDefault="0063771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сотрудники не создают условия для усвоения детьми норм и ценностей, принятых в обществе, включая моральные и нравственные ценности; формирования эмоциональной отзывчивости., сопереживания, уважения и чувства принадлежности своей семье, сообществу детей и взрослых; развития общения и взаимодействия со взрослыми и сверстниками, готовности к совместной деятельности, формирования целенаправленности и саморегуляции собственных действий; формирования позитивных установок к различным видам труда и творчества; формирования основ безопасного поведения в быту, социуме, природе- 0 баллов</w:t>
            </w:r>
          </w:p>
        </w:tc>
        <w:tc>
          <w:tcPr>
            <w:tcW w:w="1134" w:type="dxa"/>
            <w:vMerge/>
          </w:tcPr>
          <w:p w:rsidR="00637719" w:rsidRPr="00107024" w:rsidRDefault="0063771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B37922">
        <w:tc>
          <w:tcPr>
            <w:tcW w:w="851" w:type="dxa"/>
          </w:tcPr>
          <w:p w:rsidR="00F241DE" w:rsidRPr="004F7BC8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b/>
                <w:spacing w:val="-2"/>
                <w:sz w:val="24"/>
                <w:szCs w:val="24"/>
              </w:rPr>
            </w:pPr>
            <w:r w:rsidRPr="004F7BC8">
              <w:rPr>
                <w:b/>
                <w:spacing w:val="-2"/>
                <w:sz w:val="24"/>
                <w:szCs w:val="24"/>
              </w:rPr>
              <w:t>8.1.</w:t>
            </w:r>
          </w:p>
        </w:tc>
        <w:tc>
          <w:tcPr>
            <w:tcW w:w="14459" w:type="dxa"/>
            <w:gridSpan w:val="2"/>
          </w:tcPr>
          <w:p w:rsidR="00F241DE" w:rsidRPr="00107024" w:rsidRDefault="00F241DE" w:rsidP="00107024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Организация воспитателем педагогической деятельности, направленной на становление инициативы и самостоятельности дошкольников</w:t>
            </w:r>
          </w:p>
        </w:tc>
      </w:tr>
      <w:tr w:rsidR="00F241DE" w:rsidRPr="00107024" w:rsidTr="00B37922">
        <w:tc>
          <w:tcPr>
            <w:tcW w:w="851" w:type="dxa"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</w:rPr>
              <w:lastRenderedPageBreak/>
              <w:t>8.1.1.</w:t>
            </w:r>
          </w:p>
        </w:tc>
        <w:tc>
          <w:tcPr>
            <w:tcW w:w="14459" w:type="dxa"/>
            <w:gridSpan w:val="2"/>
          </w:tcPr>
          <w:p w:rsidR="00F241DE" w:rsidRPr="00107024" w:rsidRDefault="00F241DE" w:rsidP="00F241DE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i/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поощряет про</w:t>
            </w:r>
            <w:r w:rsidRPr="00107024">
              <w:rPr>
                <w:rStyle w:val="1"/>
                <w:i/>
              </w:rPr>
              <w:t>явление инициативы ребенка в организации и проведении игры</w:t>
            </w:r>
          </w:p>
        </w:tc>
      </w:tr>
      <w:tr w:rsidR="00F241DE" w:rsidRPr="00107024" w:rsidTr="00F241DE">
        <w:tc>
          <w:tcPr>
            <w:tcW w:w="851" w:type="dxa"/>
            <w:vMerge w:val="restart"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F241DE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более 80% воспитателей поощряет проявление инициативы ребенка в организации и проведении игры: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поддерживает предложение ребенка поиграть во что-либо;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250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показывает детям разные способы сбора на игру с помощью зазывалок, заданий-сюрпризов; стихов, звуков бубна и т.п.;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250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  <w:rFonts w:eastAsiaTheme="minorHAnsi"/>
              </w:rPr>
              <w:t>показывает детям разные способы распределения ролей, выбора «водящего» в игре: считалка, жребий, путем заданного расчета «на первый-второй» и т.п. – 3 балла</w:t>
            </w:r>
          </w:p>
        </w:tc>
        <w:tc>
          <w:tcPr>
            <w:tcW w:w="1134" w:type="dxa"/>
            <w:vMerge w:val="restart"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F241DE">
        <w:tc>
          <w:tcPr>
            <w:tcW w:w="851" w:type="dxa"/>
            <w:vMerge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F241DE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от 5</w:t>
            </w:r>
            <w:r w:rsidRPr="00107024">
              <w:rPr>
                <w:rStyle w:val="1"/>
                <w:rFonts w:eastAsiaTheme="minorHAnsi"/>
              </w:rPr>
              <w:t>1</w:t>
            </w:r>
            <w:r w:rsidRPr="00107024">
              <w:rPr>
                <w:rStyle w:val="1"/>
              </w:rPr>
              <w:t xml:space="preserve"> до </w:t>
            </w:r>
            <w:r w:rsidRPr="00107024">
              <w:rPr>
                <w:rStyle w:val="1"/>
                <w:rFonts w:eastAsiaTheme="minorHAnsi"/>
              </w:rPr>
              <w:t>79</w:t>
            </w:r>
            <w:r w:rsidRPr="00107024">
              <w:rPr>
                <w:rStyle w:val="1"/>
              </w:rPr>
              <w:t>% воспитателей поощряет проявление инициативы ребенка в организации и проведении игры: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поддерживает предложение ребенка поиграть во что-либо;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250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показывает детям разные способы сбора на игру с помощью зазывалок, заданий-сюрпризов; стихов, звуков бубна и т.п.;</w:t>
            </w:r>
          </w:p>
          <w:p w:rsidR="00F241DE" w:rsidRPr="00107024" w:rsidRDefault="00F241DE" w:rsidP="00F241D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показывает детям разные способы распределения ролей, выбора «водящего» в игре: считалка, жребий, путем заданного расчета «на первый-второй» и т.п. – 3 балла</w:t>
            </w:r>
          </w:p>
        </w:tc>
        <w:tc>
          <w:tcPr>
            <w:tcW w:w="1134" w:type="dxa"/>
            <w:vMerge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F241DE">
        <w:tc>
          <w:tcPr>
            <w:tcW w:w="851" w:type="dxa"/>
            <w:vMerge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F241DE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до 50 % воспитателей поощряет проявление инициативы ребенка в организации и проведении игры: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поддерживает предложение ребенка поиграть во что-либо;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250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показывает детям разные способы сбора на игру с помощью зазывалок, заданий-сюрпризов; стихов, звуков бубна и т.п.;</w:t>
            </w:r>
          </w:p>
          <w:p w:rsidR="00F241DE" w:rsidRPr="00107024" w:rsidRDefault="00F241DE" w:rsidP="00F241D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показывает детям разные способы распределения ролей, выбора «водящего» в игре: считалка, жребий, путем заданного расчета «на первый-второй» и т.п. – 1 балл</w:t>
            </w:r>
          </w:p>
        </w:tc>
        <w:tc>
          <w:tcPr>
            <w:tcW w:w="1134" w:type="dxa"/>
            <w:vMerge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F241DE">
        <w:tc>
          <w:tcPr>
            <w:tcW w:w="851" w:type="dxa"/>
            <w:vMerge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F241DE">
            <w:pPr>
              <w:pStyle w:val="2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воспитатели не поощряют проявление инициативы ребенка в организации и проведении игры: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0" w:line="254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не поддерживают предложение ребенка поиграть во что-либо;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54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не показывают детям разные способы сбора на игру с помощью зазывалок, заданий-сюрпризов; стихов, звуков бубна и т.п.;</w:t>
            </w:r>
          </w:p>
          <w:p w:rsidR="00F241DE" w:rsidRPr="00107024" w:rsidRDefault="00F241DE" w:rsidP="00F241DE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54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  <w:rFonts w:eastAsiaTheme="minorHAnsi"/>
              </w:rPr>
              <w:t>не показывают детям разные способы распределения ролей, выбора «водящего» в игре: считалка, жребий, путем заданного расчета «на первый-второй» и т.п. – 0 баллов</w:t>
            </w:r>
          </w:p>
        </w:tc>
        <w:tc>
          <w:tcPr>
            <w:tcW w:w="1134" w:type="dxa"/>
            <w:vMerge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B37922">
        <w:tc>
          <w:tcPr>
            <w:tcW w:w="851" w:type="dxa"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8.1.2.</w:t>
            </w:r>
          </w:p>
        </w:tc>
        <w:tc>
          <w:tcPr>
            <w:tcW w:w="14459" w:type="dxa"/>
            <w:gridSpan w:val="2"/>
          </w:tcPr>
          <w:p w:rsidR="00F241DE" w:rsidRPr="00107024" w:rsidRDefault="00F241DE" w:rsidP="00F241DE">
            <w:pPr>
              <w:pStyle w:val="4"/>
              <w:shd w:val="clear" w:color="auto" w:fill="auto"/>
              <w:spacing w:before="0" w:after="0" w:line="210" w:lineRule="exact"/>
              <w:ind w:left="20" w:firstLine="0"/>
              <w:jc w:val="center"/>
              <w:rPr>
                <w:i/>
                <w:sz w:val="24"/>
                <w:szCs w:val="24"/>
              </w:rPr>
            </w:pPr>
            <w:r w:rsidRPr="00107024">
              <w:rPr>
                <w:rStyle w:val="1"/>
                <w:i/>
              </w:rPr>
              <w:t>Воспитатель формирует у детей привычку самостоятельно находить для се</w:t>
            </w:r>
            <w:r w:rsidRPr="00107024">
              <w:rPr>
                <w:rStyle w:val="1"/>
                <w:rFonts w:eastAsiaTheme="minorHAnsi"/>
                <w:i/>
              </w:rPr>
              <w:t>бя занятие по ин</w:t>
            </w:r>
            <w:r w:rsidRPr="00107024">
              <w:rPr>
                <w:rStyle w:val="1"/>
                <w:i/>
              </w:rPr>
              <w:t>тересам</w:t>
            </w:r>
          </w:p>
        </w:tc>
      </w:tr>
      <w:tr w:rsidR="00F241DE" w:rsidRPr="00107024" w:rsidTr="00F241DE">
        <w:tc>
          <w:tcPr>
            <w:tcW w:w="851" w:type="dxa"/>
            <w:vMerge w:val="restart"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формирует у детей привычку самостоятельно находить для себя занятие по интересам, например: предлагают посмотреть, что находиться в группе и подумать с чем ребенок хотел бы сейчас поиграть; привлекают ребенка к совместной с воспитателем игре и предлагает ребенку выбрать сверстников, с которыми он бы хотел играть и пригласить их в игру; вносит в группу неоформленный материал для игровой деятельности – 3 балла</w:t>
            </w:r>
          </w:p>
        </w:tc>
        <w:tc>
          <w:tcPr>
            <w:tcW w:w="1134" w:type="dxa"/>
            <w:vMerge w:val="restart"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F241DE">
        <w:tc>
          <w:tcPr>
            <w:tcW w:w="851" w:type="dxa"/>
            <w:vMerge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F241D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формирует у детей привычку самостоятельно находить для себя занятие по интересам, например: предлагают посмотреть, что находиться в группе и подумать с чем ребенок хотел бы сейчас поиграть; привлекают ребенка к совместной с воспитателем игре и предлагает ребенку выбрать сверстников, с которыми он бы хотел играть и пригласить их в игру; вносит в группу неоформленный материал для игровой деятельности – 2 балла</w:t>
            </w:r>
          </w:p>
        </w:tc>
        <w:tc>
          <w:tcPr>
            <w:tcW w:w="1134" w:type="dxa"/>
            <w:vMerge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F241DE">
        <w:tc>
          <w:tcPr>
            <w:tcW w:w="851" w:type="dxa"/>
            <w:vMerge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F241D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формирует у детей привычку самостоятельно находить для себя занятие по интересам, например: предлагают посмотреть, что находиться в группе и подумать с чем ребенок хотел бы сейчас поиграть; привлекают ребенка к совместной с воспитателем игре и предлагает ребенку выбрать сверстников, с которыми он бы хотел играть и пригласить их в игру; вносит в группу неоформленный материал для игровой деятельности – 1 балл</w:t>
            </w:r>
          </w:p>
        </w:tc>
        <w:tc>
          <w:tcPr>
            <w:tcW w:w="1134" w:type="dxa"/>
            <w:vMerge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F241DE">
        <w:tc>
          <w:tcPr>
            <w:tcW w:w="851" w:type="dxa"/>
            <w:vMerge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241DE" w:rsidRPr="00107024" w:rsidRDefault="00F241DE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формируют у детей привычку самостоятельно находить для себя занятие по интересам, не предлагают посмотреть, что находиться в группе и подумать с чем ребенок хотел бы сейчас поиграть; не привлекают ребенка к совместной с воспитателем игре и не предлагает ребенку выбрать сверстников, с которыми он бы хотел играть и пригласить их в игру; не вносят в группу неоформленный материал для игровой деятельности -0 баллов</w:t>
            </w:r>
          </w:p>
        </w:tc>
        <w:tc>
          <w:tcPr>
            <w:tcW w:w="1134" w:type="dxa"/>
            <w:vMerge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F241DE" w:rsidRPr="00107024" w:rsidTr="00B37922">
        <w:tc>
          <w:tcPr>
            <w:tcW w:w="851" w:type="dxa"/>
          </w:tcPr>
          <w:p w:rsidR="00F241DE" w:rsidRPr="00107024" w:rsidRDefault="00F241D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8.1.3.</w:t>
            </w:r>
          </w:p>
        </w:tc>
        <w:tc>
          <w:tcPr>
            <w:tcW w:w="14459" w:type="dxa"/>
            <w:gridSpan w:val="2"/>
          </w:tcPr>
          <w:p w:rsidR="00F241DE" w:rsidRPr="00107024" w:rsidRDefault="00F241D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  <w:i/>
              </w:rPr>
              <w:t>Педагог побуждает и стиму</w:t>
            </w:r>
            <w:r w:rsidRPr="00107024">
              <w:rPr>
                <w:rStyle w:val="1"/>
                <w:i/>
              </w:rPr>
              <w:t>л</w:t>
            </w:r>
            <w:r w:rsidRPr="00107024">
              <w:rPr>
                <w:rStyle w:val="1"/>
                <w:rFonts w:eastAsiaTheme="minorHAnsi"/>
                <w:i/>
              </w:rPr>
              <w:t>ирует у детей желание планиро</w:t>
            </w:r>
            <w:r w:rsidRPr="00107024">
              <w:rPr>
                <w:rStyle w:val="1"/>
                <w:i/>
              </w:rPr>
              <w:t>вать свою деятельность</w:t>
            </w:r>
          </w:p>
        </w:tc>
      </w:tr>
      <w:tr w:rsidR="007E34D9" w:rsidRPr="00107024" w:rsidTr="00F241DE">
        <w:tc>
          <w:tcPr>
            <w:tcW w:w="851" w:type="dxa"/>
            <w:vMerge w:val="restart"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7E34D9">
            <w:pPr>
              <w:pStyle w:val="2"/>
              <w:shd w:val="clear" w:color="auto" w:fill="auto"/>
              <w:spacing w:after="0" w:line="250" w:lineRule="exact"/>
              <w:jc w:val="left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Более 80% педагогов предлагает детям вместе с воспитателем или самостоятельно придумать, что дети будут делать сегодня в течение дня. С чего начнут, чем будут заниматься после обеда и сна.</w:t>
            </w:r>
            <w:r w:rsidRPr="00107024">
              <w:rPr>
                <w:sz w:val="24"/>
                <w:szCs w:val="24"/>
              </w:rPr>
              <w:t xml:space="preserve"> </w:t>
            </w:r>
            <w:r w:rsidRPr="00107024">
              <w:rPr>
                <w:rStyle w:val="1"/>
              </w:rPr>
              <w:t>Организуют «Утренний круг», задавая детям наводящие вопросы или давая стимулирующие подсказки для того, чтобы дети сказали, чем хотели бы заняться, что интересного узнать в рамках тематического мероприятия, распределить, что можно сделать утром, что вечером, что сегодня, что завтра.</w:t>
            </w:r>
            <w:r w:rsidRPr="00107024">
              <w:rPr>
                <w:rStyle w:val="1"/>
                <w:spacing w:val="0"/>
                <w:shd w:val="clear" w:color="auto" w:fill="auto"/>
              </w:rPr>
              <w:t xml:space="preserve"> </w:t>
            </w:r>
            <w:r w:rsidRPr="00107024">
              <w:rPr>
                <w:rStyle w:val="1"/>
                <w:rFonts w:eastAsiaTheme="minorHAnsi"/>
              </w:rPr>
              <w:t>Привлекает детей к планированию проведения данного мероприятия (выясняет у детей в какой форме они бы хотели провести данное мероприятие, как они это представляют, будут ли приглашать гостей и каких, как будут поздравлять родителей и т.п.) -3 балла</w:t>
            </w:r>
          </w:p>
        </w:tc>
        <w:tc>
          <w:tcPr>
            <w:tcW w:w="1134" w:type="dxa"/>
            <w:vMerge w:val="restart"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F241DE">
        <w:tc>
          <w:tcPr>
            <w:tcW w:w="851" w:type="dxa"/>
            <w:vMerge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7E34D9">
            <w:pPr>
              <w:pStyle w:val="2"/>
              <w:shd w:val="clear" w:color="auto" w:fill="auto"/>
              <w:spacing w:after="0" w:line="250" w:lineRule="exact"/>
              <w:jc w:val="left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от 5</w:t>
            </w:r>
            <w:r w:rsidRPr="00107024">
              <w:rPr>
                <w:rStyle w:val="1"/>
                <w:rFonts w:eastAsiaTheme="minorHAnsi"/>
              </w:rPr>
              <w:t>1</w:t>
            </w:r>
            <w:r w:rsidRPr="00107024">
              <w:rPr>
                <w:rStyle w:val="1"/>
              </w:rPr>
              <w:t xml:space="preserve"> до </w:t>
            </w:r>
            <w:r w:rsidRPr="00107024">
              <w:rPr>
                <w:rStyle w:val="1"/>
                <w:rFonts w:eastAsiaTheme="minorHAnsi"/>
              </w:rPr>
              <w:t>79</w:t>
            </w:r>
            <w:r w:rsidRPr="00107024">
              <w:rPr>
                <w:rStyle w:val="1"/>
              </w:rPr>
              <w:t xml:space="preserve">% педагогов предлагает детям вместе с воспитателем или самостоятельно придумать, что дети будут делать сегодня в течение дня. С чего начнут, чем будут заниматься после обеда и сна. </w:t>
            </w:r>
            <w:r w:rsidRPr="00107024">
              <w:rPr>
                <w:rStyle w:val="1"/>
                <w:rFonts w:eastAsiaTheme="minorHAnsi"/>
              </w:rPr>
              <w:t>Организуют «Утренний круг», задавая детям наводящие вопросы или давая стимулирующие подсказки для того, чтобы дети сказали, чем хотели бы заняться, что интересного узнать в рамках тематического мероприятия, распределить, что можно сделать утром, что вечером, что сегодня, что завтра.</w:t>
            </w:r>
            <w:r w:rsidRPr="00107024">
              <w:rPr>
                <w:rStyle w:val="1"/>
                <w:rFonts w:eastAsiaTheme="minorHAnsi"/>
                <w:spacing w:val="0"/>
                <w:shd w:val="clear" w:color="auto" w:fill="auto"/>
              </w:rPr>
              <w:t xml:space="preserve"> </w:t>
            </w:r>
            <w:r w:rsidRPr="00107024">
              <w:rPr>
                <w:rStyle w:val="1"/>
                <w:rFonts w:eastAsiaTheme="minorHAnsi"/>
              </w:rPr>
              <w:t>Привлекает детей к планированию проведения данного мероприятия (выясняет у детей в какой форме они бы хотели провести данное мероприятие, как они это представляют, будут ли приглашать гостей и каких, как будут поздравлять родителей и т.п.) -2 балла</w:t>
            </w:r>
          </w:p>
        </w:tc>
        <w:tc>
          <w:tcPr>
            <w:tcW w:w="1134" w:type="dxa"/>
            <w:vMerge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F241DE">
        <w:tc>
          <w:tcPr>
            <w:tcW w:w="851" w:type="dxa"/>
            <w:vMerge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7E34D9">
            <w:pPr>
              <w:pStyle w:val="2"/>
              <w:shd w:val="clear" w:color="auto" w:fill="auto"/>
              <w:spacing w:after="0" w:line="250" w:lineRule="exact"/>
              <w:jc w:val="left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  <w:rFonts w:eastAsiaTheme="minorHAnsi"/>
              </w:rPr>
              <w:t xml:space="preserve">до 50% </w:t>
            </w:r>
            <w:r w:rsidRPr="00107024">
              <w:rPr>
                <w:rStyle w:val="1"/>
              </w:rPr>
              <w:t xml:space="preserve">педагогов предлагает детям вместе с воспитателем или самостоятельно придумать, что дети будут делать сегодня в течение дня. С чего начнут, чем будут заниматься после обеда и сна. </w:t>
            </w:r>
            <w:r w:rsidRPr="00107024">
              <w:rPr>
                <w:rStyle w:val="1"/>
                <w:rFonts w:eastAsiaTheme="minorHAnsi"/>
              </w:rPr>
              <w:t>Организуют «Утренний круг», задавая детям наводящие вопросы или давая стимулирующие подсказки для того, чтобы дети сказали, чем хотели бы заняться, что интересного узнать в рамках тематического мероприятия, распределить, что можно сделать утром, что вечером, что сегодня, что завтра.</w:t>
            </w:r>
            <w:r w:rsidRPr="00107024">
              <w:rPr>
                <w:rStyle w:val="1"/>
                <w:rFonts w:eastAsiaTheme="minorHAnsi"/>
                <w:spacing w:val="0"/>
                <w:shd w:val="clear" w:color="auto" w:fill="auto"/>
              </w:rPr>
              <w:t xml:space="preserve"> </w:t>
            </w:r>
            <w:r w:rsidRPr="00107024">
              <w:rPr>
                <w:rStyle w:val="1"/>
                <w:rFonts w:eastAsiaTheme="minorHAnsi"/>
              </w:rPr>
              <w:t>Привлекает детей к планированию проведения данного мероприятия (выясняет у детей в какой форме они бы хотели провести данное мероприятие, как они это представляют, будут ли приглашать гостей и каких, как будут поздравлять родителей и т.п.) -1 балл</w:t>
            </w:r>
          </w:p>
        </w:tc>
        <w:tc>
          <w:tcPr>
            <w:tcW w:w="1134" w:type="dxa"/>
            <w:vMerge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F241DE">
        <w:tc>
          <w:tcPr>
            <w:tcW w:w="851" w:type="dxa"/>
            <w:vMerge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7E34D9">
            <w:pPr>
              <w:pStyle w:val="2"/>
              <w:shd w:val="clear" w:color="auto" w:fill="auto"/>
              <w:spacing w:after="0" w:line="250" w:lineRule="exact"/>
              <w:jc w:val="left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 xml:space="preserve">педагоги не предлагает детям вместе с воспитателем или самостоятельно придумать, что дети будут делать сегодня в течение дня. С чего начнут, чем будут заниматься после обеда и сна. </w:t>
            </w:r>
            <w:r w:rsidRPr="00107024">
              <w:rPr>
                <w:rStyle w:val="1"/>
                <w:rFonts w:eastAsiaTheme="minorHAnsi"/>
              </w:rPr>
              <w:t>Не организуют «Утренний круг», задавая детям наводящие вопросы или давая стимулирующие подсказки для того, чтобы дети сказали, чем хотели бы заняться, что интересного узнать в рамках тематического мероприятия, распределить, что можно сделать утром, что вечером, что сегодня, что завтра.</w:t>
            </w:r>
            <w:r w:rsidRPr="00107024">
              <w:rPr>
                <w:rStyle w:val="1"/>
                <w:rFonts w:eastAsiaTheme="minorHAnsi"/>
                <w:spacing w:val="0"/>
                <w:shd w:val="clear" w:color="auto" w:fill="auto"/>
              </w:rPr>
              <w:t xml:space="preserve"> </w:t>
            </w:r>
            <w:r w:rsidRPr="00107024">
              <w:rPr>
                <w:rStyle w:val="1"/>
                <w:rFonts w:eastAsiaTheme="minorHAnsi"/>
              </w:rPr>
              <w:t>Не привлекают детей к планированию проведения данного мероприятия -0 баллов</w:t>
            </w:r>
          </w:p>
        </w:tc>
        <w:tc>
          <w:tcPr>
            <w:tcW w:w="1134" w:type="dxa"/>
            <w:vMerge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B37922">
        <w:tc>
          <w:tcPr>
            <w:tcW w:w="851" w:type="dxa"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8.1.4.</w:t>
            </w:r>
          </w:p>
        </w:tc>
        <w:tc>
          <w:tcPr>
            <w:tcW w:w="14459" w:type="dxa"/>
            <w:gridSpan w:val="2"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  <w:r w:rsidRPr="00107024">
              <w:rPr>
                <w:rStyle w:val="1"/>
                <w:i/>
              </w:rPr>
              <w:t>Педагог создает различные проблемные образовательные си</w:t>
            </w:r>
            <w:r w:rsidRPr="00107024">
              <w:rPr>
                <w:rStyle w:val="1"/>
                <w:i/>
              </w:rPr>
              <w:softHyphen/>
              <w:t>туации, не предоставляя детям готовых решений, а стимулируя</w:t>
            </w:r>
            <w:r w:rsidRPr="00107024">
              <w:rPr>
                <w:rStyle w:val="1"/>
                <w:rFonts w:eastAsiaTheme="minorHAnsi"/>
                <w:i/>
              </w:rPr>
              <w:t xml:space="preserve"> их искать решение самостоятель</w:t>
            </w:r>
            <w:r w:rsidRPr="00107024">
              <w:rPr>
                <w:rStyle w:val="1"/>
                <w:i/>
              </w:rPr>
              <w:t>но.</w:t>
            </w:r>
          </w:p>
        </w:tc>
      </w:tr>
      <w:tr w:rsidR="007E34D9" w:rsidRPr="00107024" w:rsidTr="00F241DE">
        <w:tc>
          <w:tcPr>
            <w:tcW w:w="851" w:type="dxa"/>
            <w:vMerge w:val="restart"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создают различные проблемные образовательные ситуации, не предоставляя детям готовых решений, а стимулируя их искать решение самостоятельно- 3 балла</w:t>
            </w:r>
          </w:p>
        </w:tc>
        <w:tc>
          <w:tcPr>
            <w:tcW w:w="1134" w:type="dxa"/>
            <w:vMerge w:val="restart"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F241DE">
        <w:tc>
          <w:tcPr>
            <w:tcW w:w="851" w:type="dxa"/>
            <w:vMerge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7E34D9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 xml:space="preserve">от 51 до79 % воспитателей создают различные проблемные образовательные ситуации, не предоставляя детям готовых </w:t>
            </w:r>
            <w:r w:rsidRPr="00107024">
              <w:rPr>
                <w:rStyle w:val="1"/>
                <w:rFonts w:eastAsiaTheme="minorHAnsi"/>
              </w:rPr>
              <w:lastRenderedPageBreak/>
              <w:t>решений, а стимулируя их искать решение самостоятельно -2 балла</w:t>
            </w:r>
          </w:p>
        </w:tc>
        <w:tc>
          <w:tcPr>
            <w:tcW w:w="1134" w:type="dxa"/>
            <w:vMerge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F241DE">
        <w:tc>
          <w:tcPr>
            <w:tcW w:w="851" w:type="dxa"/>
            <w:vMerge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создают различные проблемные образовательные ситуации, не предоставляя детям готовых решений, а стимулируя их искать решение самостоятельно – 1 балл</w:t>
            </w:r>
          </w:p>
        </w:tc>
        <w:tc>
          <w:tcPr>
            <w:tcW w:w="1134" w:type="dxa"/>
            <w:vMerge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F241DE">
        <w:tc>
          <w:tcPr>
            <w:tcW w:w="851" w:type="dxa"/>
            <w:vMerge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7E34D9" w:rsidRPr="00107024" w:rsidRDefault="007E34D9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создают различные проблемные образовательные ситуации, предоставляют детям готовые решения, не стимулируя их искать решение самостоятельно – 0 баллов</w:t>
            </w:r>
          </w:p>
        </w:tc>
        <w:tc>
          <w:tcPr>
            <w:tcW w:w="1134" w:type="dxa"/>
            <w:vMerge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B37922">
        <w:tc>
          <w:tcPr>
            <w:tcW w:w="851" w:type="dxa"/>
          </w:tcPr>
          <w:p w:rsidR="007E34D9" w:rsidRPr="00107024" w:rsidRDefault="007E34D9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8.1.5.</w:t>
            </w:r>
          </w:p>
        </w:tc>
        <w:tc>
          <w:tcPr>
            <w:tcW w:w="14459" w:type="dxa"/>
            <w:gridSpan w:val="2"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  <w:r w:rsidRPr="00107024">
              <w:rPr>
                <w:rStyle w:val="1"/>
                <w:i/>
              </w:rPr>
              <w:t>Педагог формирует у дете</w:t>
            </w:r>
            <w:r w:rsidRPr="00107024">
              <w:rPr>
                <w:rStyle w:val="1"/>
                <w:rFonts w:eastAsiaTheme="minorHAnsi"/>
                <w:i/>
              </w:rPr>
              <w:t>й позитивные установки: «ты смо</w:t>
            </w:r>
            <w:r w:rsidRPr="00107024">
              <w:rPr>
                <w:rStyle w:val="1"/>
                <w:i/>
              </w:rPr>
              <w:t>жешь», «у тебя получится» и т.п. посредством предложения детям простых интересных заданий для выполнения, заведомо создавая «ситуацию успеха» и полож</w:t>
            </w:r>
            <w:r w:rsidRPr="00107024">
              <w:rPr>
                <w:rStyle w:val="1"/>
                <w:rFonts w:eastAsiaTheme="minorHAnsi"/>
                <w:i/>
              </w:rPr>
              <w:t>ительно оценивая даже минималь</w:t>
            </w:r>
            <w:r w:rsidRPr="00107024">
              <w:rPr>
                <w:rStyle w:val="1"/>
                <w:i/>
              </w:rPr>
              <w:t>ные успехи в выполнении заданий ребенком</w:t>
            </w:r>
          </w:p>
        </w:tc>
      </w:tr>
      <w:tr w:rsidR="00412DE3" w:rsidRPr="00107024" w:rsidTr="00F241DE">
        <w:tc>
          <w:tcPr>
            <w:tcW w:w="851" w:type="dxa"/>
            <w:vMerge w:val="restart"/>
          </w:tcPr>
          <w:p w:rsidR="00412DE3" w:rsidRPr="00107024" w:rsidRDefault="00412DE3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12DE3" w:rsidRPr="00107024" w:rsidRDefault="00412DE3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формирует у детей позитивные установки: «ты сможешь», «у тебя получится» и т.п. посредством предложения детям простых интересных заданий для выполнения, заведомо создавая «ситуацию успеха» и положительно оценивая даже минимальные успехи в выполнении заданий ребенком – 3 балла</w:t>
            </w:r>
          </w:p>
        </w:tc>
        <w:tc>
          <w:tcPr>
            <w:tcW w:w="1134" w:type="dxa"/>
            <w:vMerge w:val="restart"/>
          </w:tcPr>
          <w:p w:rsidR="00412DE3" w:rsidRPr="00107024" w:rsidRDefault="00412DE3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12DE3" w:rsidRPr="00107024" w:rsidTr="00F241DE">
        <w:tc>
          <w:tcPr>
            <w:tcW w:w="851" w:type="dxa"/>
            <w:vMerge/>
          </w:tcPr>
          <w:p w:rsidR="00412DE3" w:rsidRPr="00107024" w:rsidRDefault="00412DE3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12DE3" w:rsidRPr="00107024" w:rsidRDefault="00412DE3" w:rsidP="00412DE3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до79 % воспитателей формирует у детей позитивные установки: «ты сможешь», «у тебя получится» и т.п. посредством предложения детям простых интересных заданий для выполнения, заведомо создавая «ситуацию успеха» и положительно оценивая даже минимальные успехи в выполнении заданий ребенком – 2 балла</w:t>
            </w:r>
          </w:p>
        </w:tc>
        <w:tc>
          <w:tcPr>
            <w:tcW w:w="1134" w:type="dxa"/>
            <w:vMerge/>
          </w:tcPr>
          <w:p w:rsidR="00412DE3" w:rsidRPr="00107024" w:rsidRDefault="00412DE3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12DE3" w:rsidRPr="00107024" w:rsidTr="00F241DE">
        <w:tc>
          <w:tcPr>
            <w:tcW w:w="851" w:type="dxa"/>
            <w:vMerge/>
          </w:tcPr>
          <w:p w:rsidR="00412DE3" w:rsidRPr="00107024" w:rsidRDefault="00412DE3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12DE3" w:rsidRPr="00107024" w:rsidRDefault="00412DE3" w:rsidP="00412DE3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формирует у детей позитивные установки: «ты сможешь», «у тебя получится» и т.п. посредством предложения детям простых интересных заданий для выполнения, заведомо создавая «ситуацию успеха» и положительно оценивая даже минимальные успехи в выполнении заданий ребенком – 1 балл</w:t>
            </w:r>
          </w:p>
        </w:tc>
        <w:tc>
          <w:tcPr>
            <w:tcW w:w="1134" w:type="dxa"/>
            <w:vMerge/>
          </w:tcPr>
          <w:p w:rsidR="00412DE3" w:rsidRPr="00107024" w:rsidRDefault="00412DE3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12DE3" w:rsidRPr="00107024" w:rsidTr="00F241DE">
        <w:tc>
          <w:tcPr>
            <w:tcW w:w="851" w:type="dxa"/>
            <w:vMerge/>
          </w:tcPr>
          <w:p w:rsidR="00412DE3" w:rsidRPr="00107024" w:rsidRDefault="00412DE3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12DE3" w:rsidRPr="00107024" w:rsidRDefault="00412DE3" w:rsidP="00412DE3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формируют у детей позитивные установки: «ты сможешь», «у тебя получится» и т.п. посредством предложения детям простых интересных заданий для выполнения, заведомо создавая «ситуацию успеха» и положительно оценивая даже минимальные успехи в выполнении заданий ребенком – 1 балл</w:t>
            </w:r>
          </w:p>
        </w:tc>
        <w:tc>
          <w:tcPr>
            <w:tcW w:w="1134" w:type="dxa"/>
            <w:vMerge/>
          </w:tcPr>
          <w:p w:rsidR="00412DE3" w:rsidRPr="00107024" w:rsidRDefault="00412DE3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12DE3" w:rsidRPr="00107024" w:rsidTr="00B37922">
        <w:tc>
          <w:tcPr>
            <w:tcW w:w="851" w:type="dxa"/>
          </w:tcPr>
          <w:p w:rsidR="00412DE3" w:rsidRPr="00107024" w:rsidRDefault="00412DE3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8.1.6.</w:t>
            </w:r>
          </w:p>
        </w:tc>
        <w:tc>
          <w:tcPr>
            <w:tcW w:w="14459" w:type="dxa"/>
            <w:gridSpan w:val="2"/>
          </w:tcPr>
          <w:p w:rsidR="00412DE3" w:rsidRPr="00107024" w:rsidRDefault="00412DE3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i/>
                <w:sz w:val="24"/>
                <w:szCs w:val="24"/>
              </w:rPr>
            </w:pPr>
            <w:r w:rsidRPr="00107024">
              <w:rPr>
                <w:rStyle w:val="1"/>
                <w:i/>
              </w:rPr>
              <w:t>Воспитатель привлекает ребенка к подготовке и проведению образовательной деятельности.</w:t>
            </w:r>
          </w:p>
        </w:tc>
      </w:tr>
      <w:tr w:rsidR="00C5613B" w:rsidRPr="00107024" w:rsidTr="00F241DE">
        <w:tc>
          <w:tcPr>
            <w:tcW w:w="851" w:type="dxa"/>
            <w:vMerge w:val="restart"/>
          </w:tcPr>
          <w:p w:rsidR="00C5613B" w:rsidRPr="00107024" w:rsidRDefault="00C5613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C5613B" w:rsidRPr="00107024" w:rsidRDefault="00C5613B" w:rsidP="004D305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привлекает ребенка к подготовке к занятиям (разложить дидактические материалы, расставить стулья; показать опыт и т.п.); показу упражнений при выполнении комплекса утренней гимнастики для всех детей группы; выбору предмета для проведения утренней гимнастики – 3 балла</w:t>
            </w:r>
          </w:p>
        </w:tc>
        <w:tc>
          <w:tcPr>
            <w:tcW w:w="1134" w:type="dxa"/>
            <w:vMerge w:val="restart"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C5613B" w:rsidRPr="00107024" w:rsidTr="00F241DE">
        <w:tc>
          <w:tcPr>
            <w:tcW w:w="851" w:type="dxa"/>
            <w:vMerge/>
          </w:tcPr>
          <w:p w:rsidR="00C5613B" w:rsidRPr="00107024" w:rsidRDefault="00C5613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C5613B" w:rsidRPr="00107024" w:rsidRDefault="00C5613B" w:rsidP="004D305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до79 % воспитателей привлекает ребенка к подготовке к занятиям (разложить дидактические материалы, расставить стулья; показать опыт и т.п.); показу упражнений при выполнении комплекса утренней гимнастики для всех детей группы; выбору предмета для проведения утренней гимнастики – 2 балла</w:t>
            </w:r>
          </w:p>
        </w:tc>
        <w:tc>
          <w:tcPr>
            <w:tcW w:w="1134" w:type="dxa"/>
            <w:vMerge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C5613B" w:rsidRPr="00107024" w:rsidTr="00F241DE">
        <w:tc>
          <w:tcPr>
            <w:tcW w:w="851" w:type="dxa"/>
            <w:vMerge/>
          </w:tcPr>
          <w:p w:rsidR="00C5613B" w:rsidRPr="00107024" w:rsidRDefault="00C5613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C5613B" w:rsidRPr="00107024" w:rsidRDefault="00C5613B" w:rsidP="004D305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привлекает ребенка к подготовке к занятиям (разложить дидактические материалы, расставить стулья; показать опыт и т.п.); показу упражнений при выполнении комплекса утренней гимнастики для всех детей группы; выбору предмета для проведения утренней гимнастики – 1 балл</w:t>
            </w:r>
          </w:p>
        </w:tc>
        <w:tc>
          <w:tcPr>
            <w:tcW w:w="1134" w:type="dxa"/>
            <w:vMerge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C5613B" w:rsidRPr="00107024" w:rsidTr="00F241DE">
        <w:tc>
          <w:tcPr>
            <w:tcW w:w="851" w:type="dxa"/>
            <w:vMerge/>
          </w:tcPr>
          <w:p w:rsidR="00C5613B" w:rsidRPr="00107024" w:rsidRDefault="00C5613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C5613B" w:rsidRPr="00107024" w:rsidRDefault="00C5613B" w:rsidP="004D305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привлекают детей к подготовке к занятиям (разложить дидактические материалы, расставить стулья; показать опыт и т.п.); показу упражнений при выполнении комплекса утренней гимнастики для всех детей группы; выбору предмета для проведения утренней гимнастики – 0 баллов</w:t>
            </w:r>
          </w:p>
        </w:tc>
        <w:tc>
          <w:tcPr>
            <w:tcW w:w="1134" w:type="dxa"/>
            <w:vMerge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7E34D9" w:rsidRPr="00107024" w:rsidTr="00F241DE">
        <w:tc>
          <w:tcPr>
            <w:tcW w:w="851" w:type="dxa"/>
          </w:tcPr>
          <w:p w:rsidR="007E34D9" w:rsidRPr="00107024" w:rsidRDefault="00C5613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8.1.7.</w:t>
            </w:r>
          </w:p>
        </w:tc>
        <w:tc>
          <w:tcPr>
            <w:tcW w:w="13325" w:type="dxa"/>
          </w:tcPr>
          <w:p w:rsidR="007E34D9" w:rsidRPr="00107024" w:rsidRDefault="00C5613B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формирует у ребенка внутреннюю собственную мотивацию к деятельности</w:t>
            </w:r>
          </w:p>
        </w:tc>
        <w:tc>
          <w:tcPr>
            <w:tcW w:w="1134" w:type="dxa"/>
          </w:tcPr>
          <w:p w:rsidR="007E34D9" w:rsidRPr="00107024" w:rsidRDefault="007E34D9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851F4E" w:rsidRPr="00107024" w:rsidTr="00F241DE">
        <w:tc>
          <w:tcPr>
            <w:tcW w:w="851" w:type="dxa"/>
            <w:vMerge w:val="restart"/>
          </w:tcPr>
          <w:p w:rsidR="00851F4E" w:rsidRPr="00107024" w:rsidRDefault="00851F4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851F4E" w:rsidRPr="00107024" w:rsidRDefault="00851F4E" w:rsidP="00C5613B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более 80% воспитателей формируют у ребенка внутреннюю собственную мотивацию к деятельности различными способами: используя разные способы поощрения и похвалы («Я рад, что у тебя сегодня получилось...»; «Мне нравиться, что ты пытаешься сам найти...» и т.п.); систематически тренируя конкретные навыки ребенка в процессе организации разнообразных трудовых действий (в уголке природы поливаем цветы; протираем листья и убираем сухие и т.п.);</w:t>
            </w:r>
          </w:p>
          <w:p w:rsidR="00851F4E" w:rsidRPr="00107024" w:rsidRDefault="00851F4E" w:rsidP="00C5613B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оказывая ребенку помощь только в том случае, если она действительно необходима или по его прямой просьбе (не стремиться сделать все за ребенка с целью экономии времени);</w:t>
            </w:r>
          </w:p>
          <w:p w:rsidR="00851F4E" w:rsidRPr="00107024" w:rsidRDefault="00851F4E" w:rsidP="00C5613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обучая ребенка ставить цель, подбирать средства для ее выполнения, представлять конечный результат и добиваться его (попросить ребенка проговорить, что он хочет или будет делать, как он собирается это сделать, что для этого надо и т.п.; обсудить с ребенком получившийся результат, спросить, что еще ребенок хотел бы доделать или изменить в получившемся результате); организуя, или предлагая ребенку на выбор дидактические игры, игры с правилами позволяющие ребенку самостоятельно выполнять правила и последовательность игры; обучая детей «превращению» различных материалов в игровой (построение укрытий-домиков из одеял, столов; конструирование машины из стульчиков и т.п.); создавая ситуацию «научи меня» и т.д. – 3 балла</w:t>
            </w:r>
          </w:p>
        </w:tc>
        <w:tc>
          <w:tcPr>
            <w:tcW w:w="1134" w:type="dxa"/>
            <w:vMerge w:val="restart"/>
          </w:tcPr>
          <w:p w:rsidR="00851F4E" w:rsidRPr="00107024" w:rsidRDefault="00851F4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851F4E" w:rsidRPr="00107024" w:rsidTr="00F241DE">
        <w:tc>
          <w:tcPr>
            <w:tcW w:w="851" w:type="dxa"/>
            <w:vMerge/>
          </w:tcPr>
          <w:p w:rsidR="00851F4E" w:rsidRPr="00107024" w:rsidRDefault="00851F4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851F4E" w:rsidRPr="00107024" w:rsidRDefault="00851F4E" w:rsidP="00851F4E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</w:rPr>
              <w:t xml:space="preserve">от 51 до79 % </w:t>
            </w:r>
            <w:r w:rsidRPr="00107024">
              <w:rPr>
                <w:rStyle w:val="1"/>
              </w:rPr>
              <w:t>воспитателей формируют у ребенка внутреннюю собственную мотивацию к деятельности различными способами: используя разные способы поощрения и похвалы («Я рад, что у тебя сегодня получилось...»; «Мне нравиться, что ты пытаешься сам найти...» и т.п.); систематически тренируя конкретные навыки ребенка в процессе организации разнообразных трудовых действий (в уголке природы поливаем цветы; протираем листья и убираем сухие и т.п.);</w:t>
            </w:r>
          </w:p>
          <w:p w:rsidR="00851F4E" w:rsidRPr="00107024" w:rsidRDefault="00851F4E" w:rsidP="00851F4E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оказывая ребенку помощь только в том случае, если она действительно необходима или по его прямой просьбе (не стремиться сделать все за ребенка с целью экономии времени);</w:t>
            </w:r>
          </w:p>
          <w:p w:rsidR="00851F4E" w:rsidRPr="00107024" w:rsidRDefault="00851F4E" w:rsidP="00851F4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обучая ребенка ставить цель, подбирать средства для ее выполнения, представлять конечный результат и добиваться его (попросить ребенка проговорить, что он хочет или будет делать, как он собирается это сделать, что для этого надо и т.п.; обсудить с ребенком получившийся результат, спросить, что еще ребенок хотел бы доделать или изменить в получившемся результате); организуя, или предлагая ребенку на выбор дидактические игры, игры с правилами позволяющие ребенку самостоятельно выполнять правила и последовательность игры; обучая детей «превращению» различных материалов в игровой (построение укрытий-домиков из одеял, столов; конструирование машины из стульчиков и т.п.); создавая ситуацию «научи меня» и т.д. – 3 балла</w:t>
            </w:r>
          </w:p>
        </w:tc>
        <w:tc>
          <w:tcPr>
            <w:tcW w:w="1134" w:type="dxa"/>
            <w:vMerge/>
          </w:tcPr>
          <w:p w:rsidR="00851F4E" w:rsidRPr="00107024" w:rsidRDefault="00851F4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851F4E" w:rsidRPr="00107024" w:rsidTr="00F241DE">
        <w:tc>
          <w:tcPr>
            <w:tcW w:w="851" w:type="dxa"/>
            <w:vMerge/>
          </w:tcPr>
          <w:p w:rsidR="00851F4E" w:rsidRPr="00107024" w:rsidRDefault="00851F4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851F4E" w:rsidRPr="00107024" w:rsidRDefault="00851F4E" w:rsidP="00851F4E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до 50 % воспитателей формируют у ребенка внутреннюю собственную мотивацию к деятельности различными способами: используя разные способы поощрения и похвалы («Я рад, что у тебя сегодня получилось...»; «Мне нравиться, что ты пытаешься сам найти...» и т.п.); систематически тренируя конкретные навыки ребенка в процессе организации разнообразных трудовых действий (в уголке природы поливаем цветы; протираем листья и убираем сухие и т.п.);</w:t>
            </w:r>
          </w:p>
          <w:p w:rsidR="00851F4E" w:rsidRPr="00107024" w:rsidRDefault="00851F4E" w:rsidP="00851F4E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оказывая ребенку помощь только в том случае, если она действительно необходима или по его прямой просьбе (не стремиться сделать все за ребенка с целью экономии времени);</w:t>
            </w:r>
          </w:p>
          <w:p w:rsidR="00851F4E" w:rsidRPr="00107024" w:rsidRDefault="00851F4E" w:rsidP="00851F4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 xml:space="preserve">обучая ребенка ставить цель, подбирать средства для ее выполнения, представлять конечный результат и добиваться его (попросить ребенка проговорить, что он хочет или будет делать, как он собирается это сделать, что для этого надо и т.п.; обсудить с ребенком получившийся результат, спросить, что еще ребенок хотел бы доделать или изменить в получившемся </w:t>
            </w:r>
            <w:r w:rsidRPr="00107024">
              <w:rPr>
                <w:rStyle w:val="1"/>
                <w:rFonts w:eastAsiaTheme="minorHAnsi"/>
              </w:rPr>
              <w:lastRenderedPageBreak/>
              <w:t>результате); организуя, или предлагая ребенку на выбор дидактические игры, игры с правилами позволяющие ребенку самостоятельно выполнять правила и последовательность игры; обучая детей «превращению» различных материалов в игровой (построение укрытий-домиков из одеял, столов; конструирование машины из стульчиков и т.п.); создавая ситуацию «научи меня» и т.д. – 3 балла</w:t>
            </w:r>
          </w:p>
        </w:tc>
        <w:tc>
          <w:tcPr>
            <w:tcW w:w="1134" w:type="dxa"/>
            <w:vMerge/>
          </w:tcPr>
          <w:p w:rsidR="00851F4E" w:rsidRPr="00107024" w:rsidRDefault="00851F4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851F4E" w:rsidRPr="00107024" w:rsidTr="00F241DE">
        <w:tc>
          <w:tcPr>
            <w:tcW w:w="851" w:type="dxa"/>
            <w:vMerge/>
          </w:tcPr>
          <w:p w:rsidR="00851F4E" w:rsidRPr="00107024" w:rsidRDefault="00851F4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851F4E" w:rsidRPr="00107024" w:rsidRDefault="00851F4E" w:rsidP="00851F4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формируют у ребенка внутреннюю собственную мотивацию к деятельности – 0 баллов</w:t>
            </w:r>
          </w:p>
        </w:tc>
        <w:tc>
          <w:tcPr>
            <w:tcW w:w="1134" w:type="dxa"/>
            <w:vMerge/>
          </w:tcPr>
          <w:p w:rsidR="00851F4E" w:rsidRPr="00107024" w:rsidRDefault="00851F4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C5613B" w:rsidRPr="00107024" w:rsidTr="00F241DE">
        <w:tc>
          <w:tcPr>
            <w:tcW w:w="851" w:type="dxa"/>
          </w:tcPr>
          <w:p w:rsidR="00C5613B" w:rsidRPr="00107024" w:rsidRDefault="00B5153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0pt1"/>
                <w:sz w:val="24"/>
                <w:szCs w:val="24"/>
              </w:rPr>
              <w:t>8.2.</w:t>
            </w:r>
          </w:p>
        </w:tc>
        <w:tc>
          <w:tcPr>
            <w:tcW w:w="13325" w:type="dxa"/>
          </w:tcPr>
          <w:p w:rsidR="00C5613B" w:rsidRPr="00107024" w:rsidRDefault="00B51538" w:rsidP="00107024">
            <w:pPr>
              <w:jc w:val="center"/>
              <w:rPr>
                <w:rStyle w:val="1"/>
                <w:rFonts w:eastAsiaTheme="minorHAnsi"/>
              </w:rPr>
            </w:pPr>
            <w:r w:rsidRPr="00107024">
              <w:rPr>
                <w:rStyle w:val="0pt1"/>
                <w:rFonts w:eastAsiaTheme="minorHAnsi"/>
                <w:i/>
                <w:sz w:val="24"/>
                <w:szCs w:val="24"/>
              </w:rPr>
              <w:t>Организация воспитателем педагогической деятельности, направленной на становление способности к волевым усилиям</w:t>
            </w:r>
          </w:p>
        </w:tc>
        <w:tc>
          <w:tcPr>
            <w:tcW w:w="1134" w:type="dxa"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C5613B" w:rsidRPr="00107024" w:rsidTr="00F241DE">
        <w:tc>
          <w:tcPr>
            <w:tcW w:w="851" w:type="dxa"/>
          </w:tcPr>
          <w:p w:rsidR="00C5613B" w:rsidRPr="00107024" w:rsidRDefault="00B5153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8.2.1.</w:t>
            </w:r>
          </w:p>
        </w:tc>
        <w:tc>
          <w:tcPr>
            <w:tcW w:w="13325" w:type="dxa"/>
          </w:tcPr>
          <w:p w:rsidR="00C5613B" w:rsidRPr="00107024" w:rsidRDefault="00B51538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приобщает детей к совместной игровой деятельности</w:t>
            </w:r>
          </w:p>
        </w:tc>
        <w:tc>
          <w:tcPr>
            <w:tcW w:w="1134" w:type="dxa"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 w:val="restart"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B51538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более 80% воспитателей предлагают дошкольнику вместе выбрать или придумать игру, обсудить (проговорить) правила; в конце игры обращают внимание детей на то, получилась ли игра, были ли конфликты и почему, как дети будут играть дальше и т.п.; предлагают детям поиграть в игры с правилами-запретами: «Да и нет, не говорить», «Съедобное - несъедобное», «Запрещенное движение», «Секретное слово» и т.п. .</w:t>
            </w:r>
            <w:r w:rsidRPr="00107024">
              <w:rPr>
                <w:rStyle w:val="1"/>
                <w:rFonts w:eastAsiaTheme="minorHAnsi"/>
              </w:rPr>
              <w:t>- 3 балла</w:t>
            </w:r>
          </w:p>
        </w:tc>
        <w:tc>
          <w:tcPr>
            <w:tcW w:w="1134" w:type="dxa"/>
            <w:vMerge w:val="restart"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DC4ABC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предлагают дошкольнику вместе выбрать или придумать игру, обсудить (проговорить) правила; в конце игры обращают внимание детей на то, получилась ли игра, были ли конфликты и почему, как дети будут играть дальше и т.п.; предлагают детям поиграть в игры с правилами-запретами: «Да и нет, не говорить», «Съедобное - несъедобное», «Запрещенное движение», «Секретное слово» и т.п. – 2 балла</w:t>
            </w:r>
          </w:p>
        </w:tc>
        <w:tc>
          <w:tcPr>
            <w:tcW w:w="1134" w:type="dxa"/>
            <w:vMerge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DC4ABC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предлагают дошкольнику вместе выбрать или придумать игру, обсудить (проговорить) правила; в конце игры обращают внимание детей на то, получилась ли игра, были ли конфликты и почему, как дети будут играть дальше и т.п.; предлагают детям поиграть в игры с правилами-запретами: «Да и нет, не говорить», «Съедобное - несъедобное», «Запрещенное движение», «Секретное слово» и т.п.- 1 балл</w:t>
            </w:r>
          </w:p>
        </w:tc>
        <w:tc>
          <w:tcPr>
            <w:tcW w:w="1134" w:type="dxa"/>
            <w:vMerge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DC4ABC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предлагают дошкольникам вместе выбрать или придумать игру, обсудить (проговорить) правила – 0 баллов</w:t>
            </w:r>
          </w:p>
        </w:tc>
        <w:tc>
          <w:tcPr>
            <w:tcW w:w="1134" w:type="dxa"/>
            <w:vMerge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C5613B" w:rsidRPr="00107024" w:rsidTr="00F241DE">
        <w:tc>
          <w:tcPr>
            <w:tcW w:w="851" w:type="dxa"/>
          </w:tcPr>
          <w:p w:rsidR="00C5613B" w:rsidRPr="00107024" w:rsidRDefault="00DC4ABC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8.2.2.</w:t>
            </w:r>
          </w:p>
        </w:tc>
        <w:tc>
          <w:tcPr>
            <w:tcW w:w="13325" w:type="dxa"/>
          </w:tcPr>
          <w:p w:rsidR="00C5613B" w:rsidRPr="00107024" w:rsidRDefault="00DC4ABC" w:rsidP="00DC4ABC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инициирует (поддерживает) желание детей принять участие в совместной</w:t>
            </w:r>
            <w:r w:rsidRPr="00107024">
              <w:rPr>
                <w:rStyle w:val="0pt1"/>
                <w:rFonts w:eastAsiaTheme="minorHAnsi"/>
                <w:i/>
                <w:sz w:val="24"/>
                <w:szCs w:val="24"/>
              </w:rPr>
              <w:t xml:space="preserve"> </w:t>
            </w:r>
            <w:r w:rsidRPr="00107024">
              <w:rPr>
                <w:rStyle w:val="1"/>
                <w:rFonts w:eastAsiaTheme="minorHAnsi"/>
                <w:i/>
              </w:rPr>
              <w:t>продуктивной деятельности</w:t>
            </w:r>
          </w:p>
        </w:tc>
        <w:tc>
          <w:tcPr>
            <w:tcW w:w="1134" w:type="dxa"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 w:val="restart"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инициируют (поддерживают) желание детей принять участие в совместной продуктивной деятельности, предлагая обсудить, какую поделку будут делать дети, из каких материалов, для какой цели и т.п.- 3 балла</w:t>
            </w:r>
          </w:p>
        </w:tc>
        <w:tc>
          <w:tcPr>
            <w:tcW w:w="1134" w:type="dxa"/>
            <w:vMerge w:val="restart"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DC4ABC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инициируют (поддерживают) желание детей принять участие в совместной продуктивной деятельности, предлагая обсудить, какую поделку будут делать дети, из каких материалов, для какой цели и т.п.- 2 балла</w:t>
            </w:r>
          </w:p>
        </w:tc>
        <w:tc>
          <w:tcPr>
            <w:tcW w:w="1134" w:type="dxa"/>
            <w:vMerge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DC4ABC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инициируют (поддерживают) желание детей принять участие в совместной продуктивной деятельности, предлагая обсудить, какую поделку будут делать дети, из каких материалов, для какой цели и т.п.- 1 балл</w:t>
            </w:r>
          </w:p>
        </w:tc>
        <w:tc>
          <w:tcPr>
            <w:tcW w:w="1134" w:type="dxa"/>
            <w:vMerge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  <w:vMerge/>
          </w:tcPr>
          <w:p w:rsidR="001D3D4F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D3D4F" w:rsidRPr="00107024" w:rsidRDefault="001D3D4F" w:rsidP="00DC4ABC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инициируют (поддерживают) желание детей принять участие в совместной продуктивной деятельности- 0 баллов</w:t>
            </w:r>
          </w:p>
        </w:tc>
        <w:tc>
          <w:tcPr>
            <w:tcW w:w="1134" w:type="dxa"/>
            <w:vMerge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C5613B" w:rsidRPr="00107024" w:rsidTr="00F241DE">
        <w:tc>
          <w:tcPr>
            <w:tcW w:w="851" w:type="dxa"/>
          </w:tcPr>
          <w:p w:rsidR="00C5613B" w:rsidRPr="00107024" w:rsidRDefault="001D3D4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8.2.3.</w:t>
            </w:r>
          </w:p>
        </w:tc>
        <w:tc>
          <w:tcPr>
            <w:tcW w:w="13325" w:type="dxa"/>
          </w:tcPr>
          <w:p w:rsidR="00C5613B" w:rsidRPr="00107024" w:rsidRDefault="001D3D4F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организует словесные игры и обыгрывание практических ситуаций из жизни детей, обсуждая темы связанные с понятием о том, что такое хорошо и что такое плохо</w:t>
            </w:r>
          </w:p>
        </w:tc>
        <w:tc>
          <w:tcPr>
            <w:tcW w:w="1134" w:type="dxa"/>
          </w:tcPr>
          <w:p w:rsidR="00C5613B" w:rsidRPr="00107024" w:rsidRDefault="00C5613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66B0F" w:rsidRPr="00107024" w:rsidTr="00F241DE">
        <w:tc>
          <w:tcPr>
            <w:tcW w:w="851" w:type="dxa"/>
            <w:vMerge w:val="restart"/>
          </w:tcPr>
          <w:p w:rsidR="00366B0F" w:rsidRPr="00107024" w:rsidRDefault="00366B0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66B0F" w:rsidRPr="00107024" w:rsidRDefault="00366B0F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 xml:space="preserve">более 80% воспитателей организуют словесные игры и обыгрывание практических ситуаций из жизни детей, обсуждая темы </w:t>
            </w:r>
            <w:r w:rsidRPr="00107024">
              <w:rPr>
                <w:rStyle w:val="1"/>
                <w:rFonts w:eastAsiaTheme="minorHAnsi"/>
              </w:rPr>
              <w:lastRenderedPageBreak/>
              <w:t>связанные с понятием о том, что такое хорошо и что такое плохо («Приятные и неприятные слова»; «Ябеда»; «Как медвежонок игрушку сломал» и т.п.) – 3 балла</w:t>
            </w:r>
          </w:p>
        </w:tc>
        <w:tc>
          <w:tcPr>
            <w:tcW w:w="1134" w:type="dxa"/>
            <w:vMerge w:val="restart"/>
          </w:tcPr>
          <w:p w:rsidR="00366B0F" w:rsidRPr="00107024" w:rsidRDefault="00366B0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66B0F" w:rsidRPr="00107024" w:rsidTr="00F241DE">
        <w:tc>
          <w:tcPr>
            <w:tcW w:w="851" w:type="dxa"/>
            <w:vMerge/>
          </w:tcPr>
          <w:p w:rsidR="00366B0F" w:rsidRPr="00107024" w:rsidRDefault="00366B0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66B0F" w:rsidRPr="00107024" w:rsidRDefault="00366B0F" w:rsidP="00366B0F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организуют словесные игры и обыгрывание практических ситуаций из жизни детей, обсуждая темы связанные с понятием о том, что такое хорошо и что такое плохо («Приятные и неприятные слова»; «Ябеда»; «Как медвежонок игрушку сломал» и т.п.) – 2 балла</w:t>
            </w:r>
          </w:p>
        </w:tc>
        <w:tc>
          <w:tcPr>
            <w:tcW w:w="1134" w:type="dxa"/>
            <w:vMerge/>
          </w:tcPr>
          <w:p w:rsidR="00366B0F" w:rsidRPr="00107024" w:rsidRDefault="00366B0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66B0F" w:rsidRPr="00107024" w:rsidTr="00F241DE">
        <w:tc>
          <w:tcPr>
            <w:tcW w:w="851" w:type="dxa"/>
            <w:vMerge/>
          </w:tcPr>
          <w:p w:rsidR="00366B0F" w:rsidRPr="00107024" w:rsidRDefault="00366B0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66B0F" w:rsidRPr="00107024" w:rsidRDefault="00366B0F" w:rsidP="00366B0F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50 % воспитателей организуют словесные игры и обыгрывание практических ситуаций из жизни детей, обсуждая темы связанные с понятием о том, что такое хорошо и что такое плохо («Приятные и неприятные слова»; «Ябеда»; «Как медвежонок игрушку сломал» и т.п.) – 1 балл</w:t>
            </w:r>
          </w:p>
        </w:tc>
        <w:tc>
          <w:tcPr>
            <w:tcW w:w="1134" w:type="dxa"/>
            <w:vMerge/>
          </w:tcPr>
          <w:p w:rsidR="00366B0F" w:rsidRPr="00107024" w:rsidRDefault="00366B0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66B0F" w:rsidRPr="00107024" w:rsidTr="00F241DE">
        <w:tc>
          <w:tcPr>
            <w:tcW w:w="851" w:type="dxa"/>
            <w:vMerge/>
          </w:tcPr>
          <w:p w:rsidR="00366B0F" w:rsidRPr="00107024" w:rsidRDefault="00366B0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66B0F" w:rsidRPr="00107024" w:rsidRDefault="00366B0F" w:rsidP="00366B0F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организуют словесные игры и обыгрывание практических ситуаций из жизни детей, обсуждая темы связанные с понятием о том, что такое хорошо и что такое плохо – 0 баллов</w:t>
            </w:r>
          </w:p>
        </w:tc>
        <w:tc>
          <w:tcPr>
            <w:tcW w:w="1134" w:type="dxa"/>
            <w:vMerge/>
          </w:tcPr>
          <w:p w:rsidR="00366B0F" w:rsidRPr="00107024" w:rsidRDefault="00366B0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</w:tcPr>
          <w:p w:rsidR="001D3D4F" w:rsidRPr="00107024" w:rsidRDefault="00366B0F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8.2.4.</w:t>
            </w:r>
          </w:p>
        </w:tc>
        <w:tc>
          <w:tcPr>
            <w:tcW w:w="13325" w:type="dxa"/>
          </w:tcPr>
          <w:p w:rsidR="001D3D4F" w:rsidRPr="00107024" w:rsidRDefault="00366B0F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организует игровые ситуации на развитие у детей умения согласовывать свои действия и мнения с партнером, учитывать его интересы и потребности, выходить из конфликтных ситуаций</w:t>
            </w:r>
          </w:p>
        </w:tc>
        <w:tc>
          <w:tcPr>
            <w:tcW w:w="1134" w:type="dxa"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22FCB" w:rsidRPr="00107024" w:rsidTr="00F241DE">
        <w:tc>
          <w:tcPr>
            <w:tcW w:w="851" w:type="dxa"/>
            <w:vMerge w:val="restart"/>
          </w:tcPr>
          <w:p w:rsidR="00322FCB" w:rsidRPr="00107024" w:rsidRDefault="00322FC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22FCB" w:rsidRPr="00107024" w:rsidRDefault="00322FCB" w:rsidP="00322FC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организуют игровые ситуации на развитие у детей умения согласовывать свои действия с партнером, учитывать его интересы и потребности, выходить из конфликтных ситуаций; вместе с ребенком (с помощью пальчикового театра) обыгрывает воображаемую конфликтную ситуацию, предоставляя ребенку возможность действовать в роли положительного и отрицательного героя, а детям высказывать мнения и отношение к данной ситуации- 3 балла</w:t>
            </w:r>
          </w:p>
        </w:tc>
        <w:tc>
          <w:tcPr>
            <w:tcW w:w="1134" w:type="dxa"/>
            <w:vMerge w:val="restart"/>
          </w:tcPr>
          <w:p w:rsidR="00322FCB" w:rsidRPr="00107024" w:rsidRDefault="00322FC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22FCB" w:rsidRPr="00107024" w:rsidTr="00F241DE">
        <w:tc>
          <w:tcPr>
            <w:tcW w:w="851" w:type="dxa"/>
            <w:vMerge/>
          </w:tcPr>
          <w:p w:rsidR="00322FCB" w:rsidRPr="00107024" w:rsidRDefault="00322FC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22FCB" w:rsidRPr="00107024" w:rsidRDefault="00322FCB" w:rsidP="00322FC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организуют игровые ситуации на развитие у детей умения согласовывать свои действия с партнером, учитывать его интересы и потребности, выходить из конфликтных ситуаций; вместе с ребенком (с помощью пальчикового театра) обыгрывает воображаемую конфликтную ситуацию, предоставляя ребенку возможность действовать в роли положительного и отрицательного героя, а детям высказывать мнения и отношение к данной ситуации- 2 балла</w:t>
            </w:r>
          </w:p>
        </w:tc>
        <w:tc>
          <w:tcPr>
            <w:tcW w:w="1134" w:type="dxa"/>
            <w:vMerge/>
          </w:tcPr>
          <w:p w:rsidR="00322FCB" w:rsidRPr="00107024" w:rsidRDefault="00322FC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22FCB" w:rsidRPr="00107024" w:rsidTr="00F241DE">
        <w:tc>
          <w:tcPr>
            <w:tcW w:w="851" w:type="dxa"/>
            <w:vMerge/>
          </w:tcPr>
          <w:p w:rsidR="00322FCB" w:rsidRPr="00107024" w:rsidRDefault="00322FC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22FCB" w:rsidRPr="00107024" w:rsidRDefault="00322FCB" w:rsidP="00322FC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организуют игровые ситуации на развитие у детей умения согласовывать свои действия с партнером, учитывать его интересы и потребности, выходить из конфликтных ситуаций; вместе с ребенком (с помощью пальчикового театра) обыгрывает воображаемую конфликтную ситуацию, предоставляя ребенку возможность действовать в роли положительного и отрицательного героя, а детям высказывать мнения и отношение к данной ситуации- 1 балл</w:t>
            </w:r>
          </w:p>
        </w:tc>
        <w:tc>
          <w:tcPr>
            <w:tcW w:w="1134" w:type="dxa"/>
            <w:vMerge/>
          </w:tcPr>
          <w:p w:rsidR="00322FCB" w:rsidRPr="00107024" w:rsidRDefault="00322FC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322FCB" w:rsidRPr="00107024" w:rsidTr="00F241DE">
        <w:tc>
          <w:tcPr>
            <w:tcW w:w="851" w:type="dxa"/>
            <w:vMerge/>
          </w:tcPr>
          <w:p w:rsidR="00322FCB" w:rsidRPr="00107024" w:rsidRDefault="00322FC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322FCB" w:rsidRPr="00107024" w:rsidRDefault="00322FCB" w:rsidP="00322FC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организуют игровые ситуации на развитие у детей умения согласовывать свои действия с партнером, учитывать его интересы и потребности, выходить из конфликтных ситуаций- 0 баллов</w:t>
            </w:r>
          </w:p>
        </w:tc>
        <w:tc>
          <w:tcPr>
            <w:tcW w:w="1134" w:type="dxa"/>
            <w:vMerge/>
          </w:tcPr>
          <w:p w:rsidR="00322FCB" w:rsidRPr="00107024" w:rsidRDefault="00322FC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</w:tcPr>
          <w:p w:rsidR="001D3D4F" w:rsidRPr="00107024" w:rsidRDefault="00322FCB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spacing w:val="-2"/>
                <w:sz w:val="24"/>
                <w:szCs w:val="24"/>
              </w:rPr>
              <w:t>8.2.5.</w:t>
            </w:r>
          </w:p>
        </w:tc>
        <w:tc>
          <w:tcPr>
            <w:tcW w:w="13325" w:type="dxa"/>
          </w:tcPr>
          <w:p w:rsidR="001D3D4F" w:rsidRPr="00107024" w:rsidRDefault="00322FCB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формирует положительный образ «Я» ребенка</w:t>
            </w:r>
          </w:p>
        </w:tc>
        <w:tc>
          <w:tcPr>
            <w:tcW w:w="1134" w:type="dxa"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 w:val="restart"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формируют положительный образ «Я» ребенка разными способами, стимулируют проявления интереса дошкольника к социальной стороне действительности (вопросы о себе, о других, каким маленьким был и каким большим стал, что научился делать и т.п.) -3 балла</w:t>
            </w:r>
          </w:p>
        </w:tc>
        <w:tc>
          <w:tcPr>
            <w:tcW w:w="1134" w:type="dxa"/>
            <w:vMerge w:val="restart"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формируют положительный образ «Я» ребенка разными способами, стимулируют проявления интереса дошкольника к социальной стороне действительности (вопросы о себе, о других, каким маленьким был и каким большим стал, что научился делать и т.п.) -2 балла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формируют положительный образ «Я» ребенка разными способами, стимулируют проявления интереса дошкольника к социальной стороне действительности (вопросы о себе, о других, каким маленьким был и каким большим стал, что научился делать и т.п.) -1 балл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формируют положительный образ «Я» ребенка -0 баллов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D3D4F" w:rsidRPr="00107024" w:rsidTr="00F241DE">
        <w:tc>
          <w:tcPr>
            <w:tcW w:w="851" w:type="dxa"/>
          </w:tcPr>
          <w:p w:rsidR="001D3D4F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0pt1"/>
                <w:sz w:val="24"/>
                <w:szCs w:val="24"/>
              </w:rPr>
              <w:t>8.3.</w:t>
            </w:r>
          </w:p>
        </w:tc>
        <w:tc>
          <w:tcPr>
            <w:tcW w:w="13325" w:type="dxa"/>
          </w:tcPr>
          <w:p w:rsidR="001D3D4F" w:rsidRPr="00107024" w:rsidRDefault="00B37922" w:rsidP="00107024">
            <w:pPr>
              <w:jc w:val="center"/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0pt1"/>
                <w:rFonts w:eastAsiaTheme="minorHAnsi"/>
                <w:i/>
                <w:sz w:val="24"/>
                <w:szCs w:val="24"/>
              </w:rPr>
              <w:t>Организация воспитателем педагогической деятельности, направленной на становление любознательности</w:t>
            </w:r>
          </w:p>
        </w:tc>
        <w:tc>
          <w:tcPr>
            <w:tcW w:w="1134" w:type="dxa"/>
          </w:tcPr>
          <w:p w:rsidR="001D3D4F" w:rsidRPr="00107024" w:rsidRDefault="001D3D4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8.3.1.</w:t>
            </w:r>
          </w:p>
        </w:tc>
        <w:tc>
          <w:tcPr>
            <w:tcW w:w="13325" w:type="dxa"/>
          </w:tcPr>
          <w:p w:rsidR="00B37922" w:rsidRPr="00107024" w:rsidRDefault="00B37922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обеспечивает деятельную поддержку всех эмоциональных проявлений ребенка по поводу новых открытий: удивления, радости, восторга, живого интереса</w:t>
            </w:r>
          </w:p>
        </w:tc>
        <w:tc>
          <w:tcPr>
            <w:tcW w:w="1134" w:type="dxa"/>
            <w:vMerge w:val="restart"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 w:val="restart"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обеспечивают деятельную поддержку всех эмоциональных проявлений ребенка по поводу новых открытий: удивления, радости, восторга, живого интереса- 3 балла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обеспечивают деятельную поддержку всех эмоциональных проявлений ребенка по поводу новых открытий: удивления, радости, восторга, живого интереса – 2 балла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50 % воспитателей обеспечивают деятельную поддержку всех эмоциональных проявлений ребенка по поводу новых открытий: удивления, радости, восторга, живого интереса – 1 балл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обеспечивают деятельную поддержку всех эмоциональных проявлений ребенка по поводу новых открытий: удивления, радости, восторга, живого интереса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8.3.2.</w:t>
            </w:r>
          </w:p>
        </w:tc>
        <w:tc>
          <w:tcPr>
            <w:tcW w:w="13325" w:type="dxa"/>
          </w:tcPr>
          <w:p w:rsidR="00B37922" w:rsidRPr="00107024" w:rsidRDefault="00B37922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проявляет активное внимание к детским вопросам</w:t>
            </w:r>
          </w:p>
        </w:tc>
        <w:tc>
          <w:tcPr>
            <w:tcW w:w="1134" w:type="dxa"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 w:val="restart"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проявляет активное внимание к детским вопросам, вместе с ребенком ищет ответ, показывая ребенку разные способы как можно найти правильный ответ. Если педагог не знает, как ответить на вопрос, то находит его позже и вновь возвращается к вопросу дошкольника- 3 балла</w:t>
            </w:r>
          </w:p>
        </w:tc>
        <w:tc>
          <w:tcPr>
            <w:tcW w:w="1134" w:type="dxa"/>
            <w:vMerge w:val="restart"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проявляет активное внимание к детским вопросам, вместе с ребенком ищет ответ, показывая ребенку разные способы как можно найти правильный ответ. Если педагог не знает, как ответить на вопрос, то находит его позже и вновь возвращается к вопросу дошкольника- 2 балла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проявляет активное внимание к детским вопросам, вместе с ребенком ищет ответ, показывая ребенку разные способы как можно найти правильный ответ. Если педагог не знает, как ответить на вопрос, то находит его позже и вновь возвращается к вопросу дошкольника- 1 балл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  <w:vMerge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37922" w:rsidRPr="00107024" w:rsidRDefault="00B37922" w:rsidP="00B37922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проявляют активное внимание к детским вопросам, вместе с ребенком не ищут ответ, показывая ребенку разные способы как можно найти правильный ответ – 0 баллов</w:t>
            </w:r>
          </w:p>
        </w:tc>
        <w:tc>
          <w:tcPr>
            <w:tcW w:w="1134" w:type="dxa"/>
            <w:vMerge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</w:tcPr>
          <w:p w:rsidR="00B37922" w:rsidRPr="00107024" w:rsidRDefault="00B37922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8.3.3.</w:t>
            </w:r>
          </w:p>
        </w:tc>
        <w:tc>
          <w:tcPr>
            <w:tcW w:w="13325" w:type="dxa"/>
          </w:tcPr>
          <w:p w:rsidR="00B37922" w:rsidRPr="00107024" w:rsidRDefault="00B37922" w:rsidP="00B46AFD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организует различные упражнения и игры на развитие любознательности</w:t>
            </w:r>
          </w:p>
        </w:tc>
        <w:tc>
          <w:tcPr>
            <w:tcW w:w="1134" w:type="dxa"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46AFD" w:rsidRPr="00107024" w:rsidTr="00F241DE">
        <w:tc>
          <w:tcPr>
            <w:tcW w:w="851" w:type="dxa"/>
            <w:vMerge w:val="restart"/>
          </w:tcPr>
          <w:p w:rsidR="00B46AFD" w:rsidRPr="00107024" w:rsidRDefault="00B46AFD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46AFD" w:rsidRPr="00107024" w:rsidRDefault="00B46AFD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организует различные упражнения и игры на развитие любознательности, побуждающие ребенка к исследовательской деятельности, желанию узнать что-то новое и докопаться до сути- 3 балла</w:t>
            </w:r>
          </w:p>
        </w:tc>
        <w:tc>
          <w:tcPr>
            <w:tcW w:w="1134" w:type="dxa"/>
            <w:vMerge w:val="restart"/>
          </w:tcPr>
          <w:p w:rsidR="00B46AFD" w:rsidRPr="00107024" w:rsidRDefault="00B46AFD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46AFD" w:rsidRPr="00107024" w:rsidTr="00F241DE">
        <w:tc>
          <w:tcPr>
            <w:tcW w:w="851" w:type="dxa"/>
            <w:vMerge/>
          </w:tcPr>
          <w:p w:rsidR="00B46AFD" w:rsidRPr="00107024" w:rsidRDefault="00B46AFD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46AFD" w:rsidRPr="00107024" w:rsidRDefault="00B46AFD" w:rsidP="00B46AFD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организует различные упражнения и игры на развитие любознательности, побуждающие ребенка к исследовательской деятельности, желанию узнать что-то новое и докопаться до сути- 2 балла</w:t>
            </w:r>
          </w:p>
        </w:tc>
        <w:tc>
          <w:tcPr>
            <w:tcW w:w="1134" w:type="dxa"/>
            <w:vMerge/>
          </w:tcPr>
          <w:p w:rsidR="00B46AFD" w:rsidRPr="00107024" w:rsidRDefault="00B46AFD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46AFD" w:rsidRPr="00107024" w:rsidTr="00F241DE">
        <w:tc>
          <w:tcPr>
            <w:tcW w:w="851" w:type="dxa"/>
            <w:vMerge/>
          </w:tcPr>
          <w:p w:rsidR="00B46AFD" w:rsidRPr="00107024" w:rsidRDefault="00B46AFD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46AFD" w:rsidRPr="00107024" w:rsidRDefault="00B46AFD" w:rsidP="00B46AFD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 xml:space="preserve">до 50% воспитателей организует различные упражнения и игры на развитие любознательности, побуждающие ребенка к </w:t>
            </w:r>
            <w:r w:rsidRPr="00107024">
              <w:rPr>
                <w:rStyle w:val="1"/>
                <w:rFonts w:eastAsiaTheme="minorHAnsi"/>
              </w:rPr>
              <w:lastRenderedPageBreak/>
              <w:t>исследовательской деятельности, желанию узнать что-то новое и докопаться до сути- 1 балл</w:t>
            </w:r>
          </w:p>
        </w:tc>
        <w:tc>
          <w:tcPr>
            <w:tcW w:w="1134" w:type="dxa"/>
            <w:vMerge/>
          </w:tcPr>
          <w:p w:rsidR="00B46AFD" w:rsidRPr="00107024" w:rsidRDefault="00B46AFD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46AFD" w:rsidRPr="00107024" w:rsidTr="00F241DE">
        <w:tc>
          <w:tcPr>
            <w:tcW w:w="851" w:type="dxa"/>
            <w:vMerge/>
          </w:tcPr>
          <w:p w:rsidR="00B46AFD" w:rsidRPr="00107024" w:rsidRDefault="00B46AFD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46AFD" w:rsidRPr="00107024" w:rsidRDefault="00B46AFD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организуют различные упражнения и игры на развитие любознательности- 0 баллов</w:t>
            </w:r>
          </w:p>
        </w:tc>
        <w:tc>
          <w:tcPr>
            <w:tcW w:w="1134" w:type="dxa"/>
            <w:vMerge/>
          </w:tcPr>
          <w:p w:rsidR="00B46AFD" w:rsidRPr="00107024" w:rsidRDefault="00B46AFD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B37922" w:rsidRPr="00107024" w:rsidTr="00F241DE">
        <w:tc>
          <w:tcPr>
            <w:tcW w:w="851" w:type="dxa"/>
          </w:tcPr>
          <w:p w:rsidR="00B37922" w:rsidRPr="00107024" w:rsidRDefault="00B46AFD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8.3.4.</w:t>
            </w:r>
          </w:p>
        </w:tc>
        <w:tc>
          <w:tcPr>
            <w:tcW w:w="13325" w:type="dxa"/>
          </w:tcPr>
          <w:p w:rsidR="00B37922" w:rsidRPr="00107024" w:rsidRDefault="00B46AFD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насыщает предметно-пространственную среду, окружающую ребенка</w:t>
            </w:r>
          </w:p>
        </w:tc>
        <w:tc>
          <w:tcPr>
            <w:tcW w:w="1134" w:type="dxa"/>
          </w:tcPr>
          <w:p w:rsidR="00B37922" w:rsidRPr="00107024" w:rsidRDefault="00B37922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A6536E" w:rsidRPr="00107024" w:rsidTr="00F241DE">
        <w:tc>
          <w:tcPr>
            <w:tcW w:w="851" w:type="dxa"/>
            <w:vMerge w:val="restart"/>
          </w:tcPr>
          <w:p w:rsidR="00A6536E" w:rsidRPr="00107024" w:rsidRDefault="00A6536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6536E" w:rsidRPr="00107024" w:rsidRDefault="00A6536E" w:rsidP="00A6536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насыщают предметно-пространственную среду, окружающую ребенка, материалами, предметами, которые обеспечивают инициирование интереса к познанию мира, а также активизируют творческую и исследовательскую деятельность детей (оборудует центр детского творчества, наполненный разными материалами для лепки, рисования, аппликации; центр экспериментальной деятельности; вносят неоформленный игровой материал и т.п.)- 3 балла</w:t>
            </w:r>
          </w:p>
        </w:tc>
        <w:tc>
          <w:tcPr>
            <w:tcW w:w="1134" w:type="dxa"/>
            <w:vMerge w:val="restart"/>
          </w:tcPr>
          <w:p w:rsidR="00A6536E" w:rsidRPr="00107024" w:rsidRDefault="00A6536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A6536E" w:rsidRPr="00107024" w:rsidTr="00F241DE">
        <w:tc>
          <w:tcPr>
            <w:tcW w:w="851" w:type="dxa"/>
            <w:vMerge/>
          </w:tcPr>
          <w:p w:rsidR="00A6536E" w:rsidRPr="00107024" w:rsidRDefault="00A6536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6536E" w:rsidRPr="00107024" w:rsidRDefault="00A6536E" w:rsidP="00A6536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насыщают предметно-пространственную среду, окружающую ребенка, материалами, предметами, которые обеспечивают инициирование интереса к познанию мира, а также активизируют творческую и исследовательскую деятельность детей (оборудует центр детского творчества, наполненный разными материалами для лепки, рисования, аппликации; центр экспериментальной деятельности; вносят неоформленный игровой материал и т.п.)- 2 балла</w:t>
            </w:r>
          </w:p>
        </w:tc>
        <w:tc>
          <w:tcPr>
            <w:tcW w:w="1134" w:type="dxa"/>
            <w:vMerge/>
          </w:tcPr>
          <w:p w:rsidR="00A6536E" w:rsidRPr="00107024" w:rsidRDefault="00A6536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A6536E" w:rsidRPr="00107024" w:rsidTr="00F241DE">
        <w:tc>
          <w:tcPr>
            <w:tcW w:w="851" w:type="dxa"/>
            <w:vMerge/>
          </w:tcPr>
          <w:p w:rsidR="00A6536E" w:rsidRPr="00107024" w:rsidRDefault="00A6536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6536E" w:rsidRPr="00107024" w:rsidRDefault="00A6536E" w:rsidP="00A6536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насыщают предметно-пространственную среду, окружающую ребенка, материалами, предметами, которые обеспечивают инициирование интереса к познанию мира, а также активизируют творческую и исследовательскую деятельность детей (оборудует центр детского творчества, наполненный разными материалами для лепки, рисования, аппликации; центр экспериментальной деятельности; вносят неоформленный игровой материал и т.п.)- 1 балл</w:t>
            </w:r>
          </w:p>
        </w:tc>
        <w:tc>
          <w:tcPr>
            <w:tcW w:w="1134" w:type="dxa"/>
            <w:vMerge/>
          </w:tcPr>
          <w:p w:rsidR="00A6536E" w:rsidRPr="00107024" w:rsidRDefault="00A6536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A6536E" w:rsidRPr="00107024" w:rsidTr="00F241DE">
        <w:tc>
          <w:tcPr>
            <w:tcW w:w="851" w:type="dxa"/>
            <w:vMerge/>
          </w:tcPr>
          <w:p w:rsidR="00A6536E" w:rsidRPr="00107024" w:rsidRDefault="00A6536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6536E" w:rsidRPr="00107024" w:rsidRDefault="00A6536E" w:rsidP="00A6536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насыщают предметно-пространственную среду, окружающую ребенка, материалами, предметами, которые обеспечивают инициирование интереса к познанию мира- 0 баллов</w:t>
            </w:r>
          </w:p>
        </w:tc>
        <w:tc>
          <w:tcPr>
            <w:tcW w:w="1134" w:type="dxa"/>
            <w:vMerge/>
          </w:tcPr>
          <w:p w:rsidR="00A6536E" w:rsidRPr="00107024" w:rsidRDefault="00A6536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A6536E" w:rsidRPr="00107024" w:rsidTr="00F241DE">
        <w:tc>
          <w:tcPr>
            <w:tcW w:w="851" w:type="dxa"/>
          </w:tcPr>
          <w:p w:rsidR="00A6536E" w:rsidRPr="00107024" w:rsidRDefault="00A6536E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8.3.5.</w:t>
            </w:r>
          </w:p>
        </w:tc>
        <w:tc>
          <w:tcPr>
            <w:tcW w:w="13325" w:type="dxa"/>
          </w:tcPr>
          <w:p w:rsidR="00A6536E" w:rsidRPr="00107024" w:rsidRDefault="00A6536E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систематически стимулирует и организует исследовательскую деятельность дошкольников</w:t>
            </w:r>
          </w:p>
        </w:tc>
        <w:tc>
          <w:tcPr>
            <w:tcW w:w="1134" w:type="dxa"/>
          </w:tcPr>
          <w:p w:rsidR="00A6536E" w:rsidRPr="00107024" w:rsidRDefault="00A6536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06E58" w:rsidRPr="00107024" w:rsidTr="00F241DE">
        <w:tc>
          <w:tcPr>
            <w:tcW w:w="851" w:type="dxa"/>
            <w:vMerge w:val="restart"/>
          </w:tcPr>
          <w:p w:rsidR="00206E58" w:rsidRPr="00107024" w:rsidRDefault="00206E5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06E58" w:rsidRPr="00107024" w:rsidRDefault="00206E58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систематически вносят в группу новые предметы для обследования детьми, организуют элементарную опытно-экспериментальную деятельность детей (обучение проведению опытов, умению формулировать простейшие выводы и устанавливать причинно-следственные связи, умению обследовать предмет) -3 балла</w:t>
            </w:r>
          </w:p>
        </w:tc>
        <w:tc>
          <w:tcPr>
            <w:tcW w:w="1134" w:type="dxa"/>
            <w:vMerge w:val="restart"/>
          </w:tcPr>
          <w:p w:rsidR="00206E58" w:rsidRPr="00107024" w:rsidRDefault="00206E5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06E58" w:rsidRPr="00107024" w:rsidTr="00F241DE">
        <w:tc>
          <w:tcPr>
            <w:tcW w:w="851" w:type="dxa"/>
            <w:vMerge/>
          </w:tcPr>
          <w:p w:rsidR="00206E58" w:rsidRPr="00107024" w:rsidRDefault="00206E5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06E58" w:rsidRPr="00107024" w:rsidRDefault="00206E58" w:rsidP="00A6536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систематически вносят в группу новые предметы для обследования детьми, организуют элементарную опытно-экспериментальную деятельность детей (обучение проведению опытов, умению формулировать простейшие выводы и устанавливать причинно-следственные связи, умению обследовать предмет) -2 балла</w:t>
            </w:r>
          </w:p>
        </w:tc>
        <w:tc>
          <w:tcPr>
            <w:tcW w:w="1134" w:type="dxa"/>
            <w:vMerge/>
          </w:tcPr>
          <w:p w:rsidR="00206E58" w:rsidRPr="00107024" w:rsidRDefault="00206E5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06E58" w:rsidRPr="00107024" w:rsidTr="00F241DE">
        <w:tc>
          <w:tcPr>
            <w:tcW w:w="851" w:type="dxa"/>
            <w:vMerge/>
          </w:tcPr>
          <w:p w:rsidR="00206E58" w:rsidRPr="00107024" w:rsidRDefault="00206E5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06E58" w:rsidRPr="00107024" w:rsidRDefault="00206E58" w:rsidP="00A6536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систематически вносят в группу новые предметы для обследования детьми, организуют элементарную опытно-экспериментальную деятельность детей (обучение проведению опытов, умению формулировать простейшие выводы и устанавливать причинно-следственные связи, умению обследовать предмет) -1 балл</w:t>
            </w:r>
          </w:p>
        </w:tc>
        <w:tc>
          <w:tcPr>
            <w:tcW w:w="1134" w:type="dxa"/>
            <w:vMerge/>
          </w:tcPr>
          <w:p w:rsidR="00206E58" w:rsidRPr="00107024" w:rsidRDefault="00206E5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206E58" w:rsidRPr="00107024" w:rsidTr="00F241DE">
        <w:tc>
          <w:tcPr>
            <w:tcW w:w="851" w:type="dxa"/>
            <w:vMerge/>
          </w:tcPr>
          <w:p w:rsidR="00206E58" w:rsidRPr="00107024" w:rsidRDefault="00206E5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206E58" w:rsidRPr="00107024" w:rsidRDefault="00206E58" w:rsidP="00A6536E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вносят в группу новые предметы для обследования детьми, не организуют элементарную опытно-экспериментальную деятельность детей -0 баллов</w:t>
            </w:r>
          </w:p>
        </w:tc>
        <w:tc>
          <w:tcPr>
            <w:tcW w:w="1134" w:type="dxa"/>
            <w:vMerge/>
          </w:tcPr>
          <w:p w:rsidR="00206E58" w:rsidRPr="00107024" w:rsidRDefault="00206E5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A6536E" w:rsidRPr="00107024" w:rsidTr="00F241DE">
        <w:tc>
          <w:tcPr>
            <w:tcW w:w="851" w:type="dxa"/>
          </w:tcPr>
          <w:p w:rsidR="00A6536E" w:rsidRPr="00107024" w:rsidRDefault="00206E5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1"/>
              </w:rPr>
              <w:t>8.3.6.</w:t>
            </w:r>
          </w:p>
        </w:tc>
        <w:tc>
          <w:tcPr>
            <w:tcW w:w="13325" w:type="dxa"/>
          </w:tcPr>
          <w:p w:rsidR="00A6536E" w:rsidRPr="00107024" w:rsidRDefault="00206E58" w:rsidP="005B4416">
            <w:pPr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1"/>
                <w:rFonts w:eastAsiaTheme="minorHAnsi"/>
                <w:i/>
              </w:rPr>
              <w:t>Воспитатель систематически организует наблюдения дошкольников на прогулке и в группе</w:t>
            </w:r>
          </w:p>
        </w:tc>
        <w:tc>
          <w:tcPr>
            <w:tcW w:w="1134" w:type="dxa"/>
          </w:tcPr>
          <w:p w:rsidR="00A6536E" w:rsidRPr="00107024" w:rsidRDefault="00A6536E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 w:val="restart"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более 80% воспитателей систематически организуют наблюдения дошкольников на прогулке и в группе- 3 балла</w:t>
            </w:r>
          </w:p>
        </w:tc>
        <w:tc>
          <w:tcPr>
            <w:tcW w:w="1134" w:type="dxa"/>
            <w:vMerge w:val="restart"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от 51 до 79% воспитателей систематически организуют наблюдения дошкольников на прогулке и в группе- 2 балла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5B4416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воспитателей систематически организуют наблюдения дошкольников на прогулке и в группе – 1 балл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206E58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воспитатели не организуют наблюдения дошкольников на прогулке и в группе – 0 баллов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0pt1"/>
                <w:sz w:val="24"/>
                <w:szCs w:val="24"/>
              </w:rPr>
              <w:t>8. 4.</w:t>
            </w:r>
          </w:p>
        </w:tc>
        <w:tc>
          <w:tcPr>
            <w:tcW w:w="13325" w:type="dxa"/>
          </w:tcPr>
          <w:p w:rsidR="00481127" w:rsidRPr="00107024" w:rsidRDefault="00481127" w:rsidP="00606967">
            <w:pPr>
              <w:jc w:val="center"/>
              <w:rPr>
                <w:rStyle w:val="1"/>
                <w:rFonts w:eastAsiaTheme="minorHAnsi"/>
                <w:i/>
              </w:rPr>
            </w:pPr>
            <w:r w:rsidRPr="00107024">
              <w:rPr>
                <w:rStyle w:val="0pt1"/>
                <w:rFonts w:eastAsiaTheme="minorHAnsi"/>
                <w:i/>
                <w:sz w:val="24"/>
                <w:szCs w:val="24"/>
              </w:rPr>
              <w:t>Создание условий для развития игровой деятельности детей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 w:val="restart"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C370E5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в режиме дня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отражено в документах: образовательной программе, режиме дня, планах воспитателей);</w:t>
            </w:r>
          </w:p>
          <w:p w:rsidR="00481127" w:rsidRPr="00107024" w:rsidRDefault="00481127" w:rsidP="00C370E5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более 80% педагогов создают условия для свободной игры детей: оберегают время, предназначенное для игры, не подменяя ее занятиями.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 Внимательно и тактично наблюдают за свободной игрой детей, включаясь в нее по мере необходимости как равноправные партнеры.</w:t>
            </w:r>
          </w:p>
          <w:p w:rsidR="00481127" w:rsidRPr="00107024" w:rsidRDefault="00481127" w:rsidP="00C370E5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Более 80% педагогов создают условия для возникновения и развертывания игры детей: 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прогулки; обращают внимание детей на содержание деятельности людей и их взаимоотношения и пр.). 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 Предлагают детям подбирать и использовать в игре разнообразные предметы-заместители, обучают детей использованию неоформленного игрового материала и предметов-заместителей. В качестве непосредственных участников игры предлагают детям различные виды игр (сюжетно-ролевые, режиссерские, игры- драматизации, игры с правилами и пр.) и игровых действий. 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 Обеспечивают баланс между разными видами игры (подвижными и спокойными, индивидуальными и совместными, дидактическими и сюжетно-ролевыми и пр.) – 3 балла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C370E5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в режиме дня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отражено в документах: образовательной программе, режиме дня, планах воспитателей);</w:t>
            </w:r>
          </w:p>
          <w:p w:rsidR="00481127" w:rsidRPr="00107024" w:rsidRDefault="00481127" w:rsidP="00C370E5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  <w:rFonts w:eastAsiaTheme="minorHAnsi"/>
              </w:rPr>
              <w:t xml:space="preserve">от 51 до 79% </w:t>
            </w:r>
            <w:r w:rsidRPr="00107024">
              <w:rPr>
                <w:rStyle w:val="1"/>
              </w:rPr>
              <w:t>педагогов создают условия для свободной игры детей: оберегают время, предназначенное для игры, не подменяя ее занятиями.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 Внимательно и тактично наблюдают за свободной игрой детей, включаясь в нее по мере необходимости как равноправные партнеры.</w:t>
            </w:r>
          </w:p>
          <w:p w:rsidR="00481127" w:rsidRPr="00107024" w:rsidRDefault="00481127" w:rsidP="00C370E5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 xml:space="preserve">От 51 до 79% педагогов создают условия для возникновения и развертывания игры детей: 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прогулки; обращают внимание детей на содержание деятельности людей и их взаимоотношения и пр.). 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 Предлагают детям подбирать и использовать в игре разнообразные предметы-заместители, обучают детей использованию неоформленного игрового материала и предметов-заместителей. В качестве непосредственных участников игры предлагают детям различные виды игр (сюжетно-ролевые, режиссерские, игры- драматизации, игры с правилами и пр.) и игровых действий. Соблюдают баланс между игрой и другими </w:t>
            </w:r>
            <w:r w:rsidRPr="00107024">
              <w:rPr>
                <w:rStyle w:val="1"/>
                <w:rFonts w:eastAsiaTheme="minorHAnsi"/>
              </w:rPr>
              <w:lastRenderedPageBreak/>
              <w:t>видами деятельности в педагогическом процессе, не подменяя ее занятиями и обеспечивая плавный переход от игры к занятиям, режимным моментам. Обеспечивают баланс между разными видами игры (подвижными и спокойными, индивидуальными и совместными, дидактическими и сюжетно-ролевыми и пр.) – 2 балла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C370E5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в режиме дня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отражено в документах: образовательной программе, режиме дня, планах воспитателей);</w:t>
            </w:r>
          </w:p>
          <w:p w:rsidR="00481127" w:rsidRPr="00107024" w:rsidRDefault="00481127" w:rsidP="00C370E5">
            <w:pPr>
              <w:pStyle w:val="2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07024">
              <w:rPr>
                <w:rStyle w:val="1"/>
              </w:rPr>
              <w:t>до 50% педагогов создают условия для свободной игры детей: оберегают время, предназначенное для игры, не подменяя ее занятиями.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 Внимательно и тактично наблюдают за свободной игрой детей, включаясь в нее по мере необходимости как равноправные партнеры.</w:t>
            </w:r>
          </w:p>
          <w:p w:rsidR="00481127" w:rsidRPr="00107024" w:rsidRDefault="00481127" w:rsidP="004575DB">
            <w:pPr>
              <w:rPr>
                <w:rStyle w:val="1"/>
                <w:rFonts w:eastAsiaTheme="minorHAnsi"/>
              </w:rPr>
            </w:pPr>
            <w:r w:rsidRPr="00107024">
              <w:rPr>
                <w:rStyle w:val="1"/>
                <w:rFonts w:eastAsiaTheme="minorHAnsi"/>
              </w:rPr>
              <w:t>До 50% педагогов создают условия для возникновения и развертывания игры детей: 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прогулки; обращают внимание детей на содержание деятельности людей и их взаимоотношения и пр.). 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 Предлагают детям подбирать и использовать в игре разнообразные предметы-заместители, обучают детей использованию неоформленного игрового материала и предметов-заместителей. В качестве непосредственных участников игры предлагают детям различные виды игр (сюжетно-ролевые, режиссерские, игры- драматизации, игры с правилами и пр.) и игровых действий. 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 Обеспечивают баланс между разными видами игры (подвижными и спокойными, индивидуальными и совместными, дидактическими и сюжетно-ролевыми и пр.) – 1 балл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81127" w:rsidRPr="00107024" w:rsidTr="00F241DE">
        <w:tc>
          <w:tcPr>
            <w:tcW w:w="851" w:type="dxa"/>
            <w:vMerge/>
          </w:tcPr>
          <w:p w:rsidR="00481127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81127" w:rsidRPr="00107024" w:rsidRDefault="00481127" w:rsidP="004575DB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  <w:spacing w:val="0"/>
                <w:shd w:val="clear" w:color="auto" w:fill="auto"/>
              </w:rPr>
            </w:pPr>
            <w:r w:rsidRPr="00107024">
              <w:rPr>
                <w:rStyle w:val="1"/>
              </w:rPr>
              <w:t>в режиме дня не предусмотрено время для самостоятельной деятельности детей и организации разнообразной игровой деятельности.</w:t>
            </w:r>
            <w:r w:rsidRPr="00107024">
              <w:rPr>
                <w:sz w:val="24"/>
                <w:szCs w:val="24"/>
              </w:rPr>
              <w:t xml:space="preserve"> </w:t>
            </w:r>
            <w:r w:rsidRPr="00107024">
              <w:rPr>
                <w:rStyle w:val="1"/>
              </w:rPr>
              <w:t>Сотрудники не создают условия для свободной игры детей: используют время, предназначенное для игры, для проведения занятий. Не сохраняют игровое пространство (нарушают игровую среду, созданную детьми для реализации игрового замысла (заставляют разбирать детские сооружения, предназначенные для игры); не предоставляют детям возможность расширить игровое пространство за пределы игровых зон и т.п.)- 0 баллов</w:t>
            </w:r>
          </w:p>
        </w:tc>
        <w:tc>
          <w:tcPr>
            <w:tcW w:w="1134" w:type="dxa"/>
            <w:vMerge/>
          </w:tcPr>
          <w:p w:rsidR="00481127" w:rsidRPr="00107024" w:rsidRDefault="00481127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575DB" w:rsidRPr="00107024" w:rsidTr="00F241DE">
        <w:tc>
          <w:tcPr>
            <w:tcW w:w="851" w:type="dxa"/>
          </w:tcPr>
          <w:p w:rsidR="004575DB" w:rsidRPr="00107024" w:rsidRDefault="00481127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107024">
              <w:rPr>
                <w:rStyle w:val="0pt1"/>
                <w:sz w:val="24"/>
                <w:szCs w:val="24"/>
              </w:rPr>
              <w:t>9.</w:t>
            </w:r>
          </w:p>
        </w:tc>
        <w:tc>
          <w:tcPr>
            <w:tcW w:w="13325" w:type="dxa"/>
          </w:tcPr>
          <w:p w:rsidR="004575DB" w:rsidRPr="00107024" w:rsidRDefault="00481127" w:rsidP="00107024">
            <w:pPr>
              <w:pStyle w:val="2"/>
              <w:shd w:val="clear" w:color="auto" w:fill="auto"/>
              <w:spacing w:after="0" w:line="250" w:lineRule="exact"/>
              <w:rPr>
                <w:rStyle w:val="1"/>
                <w:i/>
              </w:rPr>
            </w:pPr>
            <w:r w:rsidRPr="00107024">
              <w:rPr>
                <w:rStyle w:val="0pt1"/>
                <w:i/>
                <w:sz w:val="24"/>
                <w:szCs w:val="24"/>
              </w:rPr>
              <w:t>Создание условий для художественно-эстетического развития детей</w:t>
            </w:r>
          </w:p>
        </w:tc>
        <w:tc>
          <w:tcPr>
            <w:tcW w:w="1134" w:type="dxa"/>
          </w:tcPr>
          <w:p w:rsidR="004575DB" w:rsidRPr="00107024" w:rsidRDefault="004575D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07024" w:rsidRPr="00107024" w:rsidTr="00F241DE">
        <w:tc>
          <w:tcPr>
            <w:tcW w:w="851" w:type="dxa"/>
            <w:vMerge w:val="restart"/>
          </w:tcPr>
          <w:p w:rsidR="00107024" w:rsidRPr="00107024" w:rsidRDefault="00107024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07024" w:rsidRPr="00107024" w:rsidRDefault="00107024" w:rsidP="00481127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 w:rsidRPr="00107024">
              <w:rPr>
                <w:rStyle w:val="1"/>
              </w:rPr>
              <w:t>более 80% педагогов создают условия для приобщения детей к миру искусства: для развития детей в рисовании, лепке, аппликации; для развития детей в художественном конструировании; для развития у детей интереса к художественной литературе и фольклору; для музыкального развития детей – 3 балла</w:t>
            </w:r>
          </w:p>
        </w:tc>
        <w:tc>
          <w:tcPr>
            <w:tcW w:w="1134" w:type="dxa"/>
            <w:vMerge w:val="restart"/>
          </w:tcPr>
          <w:p w:rsidR="00107024" w:rsidRPr="00107024" w:rsidRDefault="00107024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07024" w:rsidRPr="00107024" w:rsidTr="00F241DE">
        <w:tc>
          <w:tcPr>
            <w:tcW w:w="851" w:type="dxa"/>
            <w:vMerge/>
          </w:tcPr>
          <w:p w:rsidR="00107024" w:rsidRPr="00107024" w:rsidRDefault="00107024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07024" w:rsidRPr="00107024" w:rsidRDefault="00107024" w:rsidP="00107024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 w:rsidRPr="00107024">
              <w:rPr>
                <w:rStyle w:val="1"/>
                <w:rFonts w:eastAsiaTheme="minorHAnsi"/>
              </w:rPr>
              <w:t xml:space="preserve">от 51 до 79% </w:t>
            </w:r>
            <w:r w:rsidRPr="00107024">
              <w:rPr>
                <w:rStyle w:val="1"/>
              </w:rPr>
              <w:t>педагогов создают условия для приобщения детей к миру искусства: для развития детей в рисовании, лепке, аппликации; для развития детей в художественном конструировании; для развития у детей интереса к художественной литературе и фольклору; для музыкального развития детей – 2 балла</w:t>
            </w:r>
          </w:p>
        </w:tc>
        <w:tc>
          <w:tcPr>
            <w:tcW w:w="1134" w:type="dxa"/>
            <w:vMerge/>
          </w:tcPr>
          <w:p w:rsidR="00107024" w:rsidRPr="00107024" w:rsidRDefault="00107024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07024" w:rsidRPr="00107024" w:rsidTr="00F241DE">
        <w:tc>
          <w:tcPr>
            <w:tcW w:w="851" w:type="dxa"/>
            <w:vMerge/>
          </w:tcPr>
          <w:p w:rsidR="00107024" w:rsidRPr="00107024" w:rsidRDefault="00107024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07024" w:rsidRPr="00107024" w:rsidRDefault="00107024" w:rsidP="00107024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 w:rsidRPr="00107024">
              <w:rPr>
                <w:rStyle w:val="1"/>
              </w:rPr>
              <w:t xml:space="preserve">до 50% педагогов создают условия для приобщения детей к миру искусства: для развития детей в рисовании, лепке, аппликации; для развития детей в художественном конструировании; для развития у детей интереса к художественной </w:t>
            </w:r>
            <w:r w:rsidRPr="00107024">
              <w:rPr>
                <w:rStyle w:val="1"/>
              </w:rPr>
              <w:lastRenderedPageBreak/>
              <w:t>литературе и фольклору; для музыкального развития детей – 1 балл</w:t>
            </w:r>
          </w:p>
        </w:tc>
        <w:tc>
          <w:tcPr>
            <w:tcW w:w="1134" w:type="dxa"/>
            <w:vMerge/>
          </w:tcPr>
          <w:p w:rsidR="00107024" w:rsidRPr="00107024" w:rsidRDefault="00107024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107024" w:rsidRPr="00107024" w:rsidTr="00F241DE">
        <w:tc>
          <w:tcPr>
            <w:tcW w:w="851" w:type="dxa"/>
            <w:vMerge/>
          </w:tcPr>
          <w:p w:rsidR="00107024" w:rsidRPr="00107024" w:rsidRDefault="00107024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107024" w:rsidRPr="00107024" w:rsidRDefault="00107024" w:rsidP="00107024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 w:rsidRPr="00107024">
              <w:rPr>
                <w:rStyle w:val="1"/>
              </w:rPr>
              <w:t>педагоги не создают условия для приобщения детей к миру искусства: для развития детей в рисовании, лепке, аппликации; для развития детей в художественном конструировании; для развития у детей интереса к художественной литературе и фольклору; для музыкального развития детей – 0 баллов</w:t>
            </w:r>
          </w:p>
        </w:tc>
        <w:tc>
          <w:tcPr>
            <w:tcW w:w="1134" w:type="dxa"/>
            <w:vMerge/>
          </w:tcPr>
          <w:p w:rsidR="00107024" w:rsidRPr="00107024" w:rsidRDefault="00107024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575DB" w:rsidRPr="00107024" w:rsidTr="00F241DE">
        <w:tc>
          <w:tcPr>
            <w:tcW w:w="851" w:type="dxa"/>
          </w:tcPr>
          <w:p w:rsidR="004575DB" w:rsidRPr="004F7BC8" w:rsidRDefault="00107024" w:rsidP="004F7BC8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rPr>
                <w:b/>
                <w:spacing w:val="-2"/>
                <w:sz w:val="24"/>
                <w:szCs w:val="24"/>
              </w:rPr>
            </w:pPr>
            <w:r w:rsidRPr="004F7BC8">
              <w:rPr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13325" w:type="dxa"/>
          </w:tcPr>
          <w:p w:rsidR="004575DB" w:rsidRPr="004F7BC8" w:rsidRDefault="00107024" w:rsidP="004F7BC8">
            <w:pPr>
              <w:pStyle w:val="2"/>
              <w:shd w:val="clear" w:color="auto" w:fill="auto"/>
              <w:spacing w:after="0" w:line="250" w:lineRule="exact"/>
              <w:rPr>
                <w:rStyle w:val="1"/>
                <w:b/>
                <w:i/>
              </w:rPr>
            </w:pPr>
            <w:r w:rsidRPr="004F7BC8">
              <w:rPr>
                <w:rStyle w:val="1"/>
                <w:b/>
                <w:i/>
              </w:rPr>
              <w:t xml:space="preserve">Взаимодействие </w:t>
            </w:r>
            <w:r w:rsidR="004F7BC8">
              <w:rPr>
                <w:rStyle w:val="1"/>
                <w:b/>
                <w:i/>
              </w:rPr>
              <w:t>педагогов</w:t>
            </w:r>
            <w:r w:rsidRPr="004F7BC8">
              <w:rPr>
                <w:rStyle w:val="1"/>
                <w:b/>
                <w:i/>
              </w:rPr>
              <w:t xml:space="preserve"> с родителями</w:t>
            </w:r>
          </w:p>
        </w:tc>
        <w:tc>
          <w:tcPr>
            <w:tcW w:w="1134" w:type="dxa"/>
          </w:tcPr>
          <w:p w:rsidR="004575DB" w:rsidRPr="00107024" w:rsidRDefault="004575DB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F7BC8" w:rsidRPr="00107024" w:rsidTr="00F241DE">
        <w:tc>
          <w:tcPr>
            <w:tcW w:w="851" w:type="dxa"/>
            <w:vMerge w:val="restart"/>
          </w:tcPr>
          <w:p w:rsidR="004F7BC8" w:rsidRPr="00107024" w:rsidRDefault="004F7BC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F7BC8" w:rsidRPr="004F7BC8" w:rsidRDefault="004F7BC8" w:rsidP="004F7BC8">
            <w:pPr>
              <w:pStyle w:val="4"/>
              <w:shd w:val="clear" w:color="auto" w:fill="auto"/>
              <w:spacing w:before="0" w:after="0" w:line="274" w:lineRule="exact"/>
              <w:ind w:left="20" w:firstLine="0"/>
              <w:rPr>
                <w:rStyle w:val="1"/>
                <w:spacing w:val="3"/>
                <w:sz w:val="21"/>
                <w:szCs w:val="21"/>
                <w:shd w:val="clear" w:color="auto" w:fill="auto"/>
              </w:rPr>
            </w:pPr>
            <w:r w:rsidRPr="00107024">
              <w:rPr>
                <w:rStyle w:val="1"/>
              </w:rPr>
              <w:t xml:space="preserve">более 80% педагогов </w:t>
            </w:r>
            <w:r>
              <w:rPr>
                <w:rStyle w:val="1"/>
              </w:rPr>
              <w:t>конструктивно взаимодействуют с родителями воспитанников: используют разнообразные формы, методы, способы работы с родителями; вовлекают родителей в образовательную деятельность (участие в совместных  музыкальных, спортивных досугах, конкурсах, акциях, проектах и т.д.) – 3 балла</w:t>
            </w:r>
          </w:p>
        </w:tc>
        <w:tc>
          <w:tcPr>
            <w:tcW w:w="1134" w:type="dxa"/>
            <w:vMerge w:val="restart"/>
          </w:tcPr>
          <w:p w:rsidR="004F7BC8" w:rsidRPr="00107024" w:rsidRDefault="004F7BC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F7BC8" w:rsidRPr="00107024" w:rsidTr="00F241DE">
        <w:tc>
          <w:tcPr>
            <w:tcW w:w="851" w:type="dxa"/>
            <w:vMerge/>
          </w:tcPr>
          <w:p w:rsidR="004F7BC8" w:rsidRPr="00107024" w:rsidRDefault="004F7BC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F7BC8" w:rsidRPr="00107024" w:rsidRDefault="004F7BC8" w:rsidP="004F7BC8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 w:rsidRPr="00107024">
              <w:rPr>
                <w:rStyle w:val="1"/>
                <w:rFonts w:eastAsiaTheme="minorHAnsi"/>
              </w:rPr>
              <w:t xml:space="preserve">от 51 до 79% </w:t>
            </w:r>
            <w:r w:rsidRPr="00107024">
              <w:rPr>
                <w:rStyle w:val="1"/>
              </w:rPr>
              <w:t xml:space="preserve">педагогов </w:t>
            </w:r>
            <w:r>
              <w:rPr>
                <w:rStyle w:val="1"/>
              </w:rPr>
              <w:t>конструктивно взаимодействуют с родителями воспитанников: используют разнообразные формы, методы, способы работы с родителями; вовлекают родителей в образовательную деятельность (участие в совместных  музыкальных, спортивных досугах, конкурсах, акциях, проектах и т.д.) – 2 балла</w:t>
            </w:r>
          </w:p>
        </w:tc>
        <w:tc>
          <w:tcPr>
            <w:tcW w:w="1134" w:type="dxa"/>
            <w:vMerge/>
          </w:tcPr>
          <w:p w:rsidR="004F7BC8" w:rsidRPr="00107024" w:rsidRDefault="004F7BC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F7BC8" w:rsidRPr="00107024" w:rsidTr="00F241DE">
        <w:tc>
          <w:tcPr>
            <w:tcW w:w="851" w:type="dxa"/>
            <w:vMerge/>
          </w:tcPr>
          <w:p w:rsidR="004F7BC8" w:rsidRPr="00107024" w:rsidRDefault="004F7BC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F7BC8" w:rsidRPr="00107024" w:rsidRDefault="004F7BC8" w:rsidP="004F7BC8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 w:rsidRPr="00107024">
              <w:rPr>
                <w:rStyle w:val="1"/>
              </w:rPr>
              <w:t xml:space="preserve">до 50% педагогов </w:t>
            </w:r>
            <w:r>
              <w:rPr>
                <w:rStyle w:val="1"/>
              </w:rPr>
              <w:t>конструктивно взаимодействуют с родителями воспитанников: используют разнообразные формы, методы, способы работы с родителями; вовлекают родителей в образовательную деятельность (участие в совместных  музыкальных, спортивных досугах, конкурсах, акциях, проектах и т.д.) – 1 балл</w:t>
            </w:r>
          </w:p>
        </w:tc>
        <w:tc>
          <w:tcPr>
            <w:tcW w:w="1134" w:type="dxa"/>
            <w:vMerge/>
          </w:tcPr>
          <w:p w:rsidR="004F7BC8" w:rsidRPr="00107024" w:rsidRDefault="004F7BC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F7BC8" w:rsidRPr="00107024" w:rsidTr="00F241DE">
        <w:tc>
          <w:tcPr>
            <w:tcW w:w="851" w:type="dxa"/>
            <w:vMerge/>
          </w:tcPr>
          <w:p w:rsidR="004F7BC8" w:rsidRPr="00107024" w:rsidRDefault="004F7BC8" w:rsidP="00806DA2">
            <w:pPr>
              <w:pStyle w:val="4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F7BC8" w:rsidRPr="00107024" w:rsidRDefault="004F7BC8" w:rsidP="004F7BC8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Педагоги при взаимодействии с родителями не  используют разнообразные формы, методы, способы работы; не вовлекают родителей в образовательную деятельность (участие в совместных  музыкальных, спортивных досугах, конкурсах, акциях, проектах и т.д.) – 0 баллов</w:t>
            </w:r>
          </w:p>
        </w:tc>
        <w:tc>
          <w:tcPr>
            <w:tcW w:w="1134" w:type="dxa"/>
            <w:vMerge/>
          </w:tcPr>
          <w:p w:rsidR="004F7BC8" w:rsidRPr="00107024" w:rsidRDefault="004F7BC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F7BC8" w:rsidRPr="00107024" w:rsidTr="004F7BC8">
        <w:tc>
          <w:tcPr>
            <w:tcW w:w="14176" w:type="dxa"/>
            <w:gridSpan w:val="2"/>
          </w:tcPr>
          <w:p w:rsidR="004F7BC8" w:rsidRDefault="004F7BC8" w:rsidP="004F7BC8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Итого баллов</w:t>
            </w:r>
          </w:p>
        </w:tc>
        <w:tc>
          <w:tcPr>
            <w:tcW w:w="1134" w:type="dxa"/>
          </w:tcPr>
          <w:p w:rsidR="004F7BC8" w:rsidRPr="00107024" w:rsidRDefault="004F7BC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4F7BC8" w:rsidRPr="00107024" w:rsidTr="004F7BC8">
        <w:tc>
          <w:tcPr>
            <w:tcW w:w="14176" w:type="dxa"/>
            <w:gridSpan w:val="2"/>
          </w:tcPr>
          <w:p w:rsidR="004F7BC8" w:rsidRDefault="004F7BC8" w:rsidP="004F7BC8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Средний балл</w:t>
            </w:r>
          </w:p>
        </w:tc>
        <w:tc>
          <w:tcPr>
            <w:tcW w:w="1134" w:type="dxa"/>
          </w:tcPr>
          <w:p w:rsidR="004F7BC8" w:rsidRPr="00107024" w:rsidRDefault="004F7BC8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</w:p>
        </w:tc>
      </w:tr>
    </w:tbl>
    <w:p w:rsidR="00CB772C" w:rsidRDefault="00CB772C" w:rsidP="00DD0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222" w:rsidRPr="00BB4823" w:rsidRDefault="00BB4823" w:rsidP="00DD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23">
        <w:rPr>
          <w:rFonts w:ascii="Times New Roman" w:hAnsi="Times New Roman" w:cs="Times New Roman"/>
          <w:b/>
          <w:sz w:val="24"/>
          <w:szCs w:val="24"/>
        </w:rPr>
        <w:t>Уровни экспертной оценки</w:t>
      </w:r>
    </w:p>
    <w:tbl>
      <w:tblPr>
        <w:tblStyle w:val="TableNormal"/>
        <w:tblW w:w="9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5400"/>
        <w:gridCol w:w="1272"/>
        <w:gridCol w:w="1277"/>
      </w:tblGrid>
      <w:tr w:rsidR="00BB4823" w:rsidTr="004F7BC8">
        <w:trPr>
          <w:trHeight w:val="551"/>
        </w:trPr>
        <w:tc>
          <w:tcPr>
            <w:tcW w:w="1263" w:type="dxa"/>
          </w:tcPr>
          <w:p w:rsidR="00BB4823" w:rsidRPr="00BB4823" w:rsidRDefault="00BB4823" w:rsidP="00B37922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 xml:space="preserve">Уровень </w:t>
            </w:r>
          </w:p>
        </w:tc>
        <w:tc>
          <w:tcPr>
            <w:tcW w:w="5400" w:type="dxa"/>
          </w:tcPr>
          <w:p w:rsidR="00BB4823" w:rsidRPr="00BB4823" w:rsidRDefault="00BB4823" w:rsidP="00B37922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Качественная характеристика уровня</w:t>
            </w:r>
          </w:p>
        </w:tc>
        <w:tc>
          <w:tcPr>
            <w:tcW w:w="1272" w:type="dxa"/>
          </w:tcPr>
          <w:p w:rsidR="00BB4823" w:rsidRPr="004F7BC8" w:rsidRDefault="00BB4823" w:rsidP="00B37922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  <w:lang w:val="ru-RU"/>
              </w:rPr>
            </w:pPr>
            <w:r w:rsidRPr="004F7BC8">
              <w:rPr>
                <w:b/>
                <w:spacing w:val="-2"/>
                <w:sz w:val="24"/>
                <w:lang w:val="ru-RU"/>
              </w:rPr>
              <w:t xml:space="preserve">Средний </w:t>
            </w:r>
            <w:r w:rsidRPr="004F7BC8">
              <w:rPr>
                <w:b/>
                <w:spacing w:val="-4"/>
                <w:sz w:val="24"/>
                <w:lang w:val="ru-RU"/>
              </w:rPr>
              <w:t>балл</w:t>
            </w:r>
          </w:p>
        </w:tc>
        <w:tc>
          <w:tcPr>
            <w:tcW w:w="1277" w:type="dxa"/>
          </w:tcPr>
          <w:p w:rsidR="00BB4823" w:rsidRPr="004F7BC8" w:rsidRDefault="00BB4823" w:rsidP="00B37922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  <w:lang w:val="ru-RU"/>
              </w:rPr>
            </w:pPr>
            <w:r w:rsidRPr="004F7BC8">
              <w:rPr>
                <w:b/>
                <w:spacing w:val="-2"/>
                <w:sz w:val="24"/>
                <w:lang w:val="ru-RU"/>
              </w:rPr>
              <w:t>Диапазон</w:t>
            </w:r>
          </w:p>
        </w:tc>
      </w:tr>
      <w:tr w:rsidR="00BB4823" w:rsidTr="004F7BC8">
        <w:trPr>
          <w:trHeight w:val="273"/>
        </w:trPr>
        <w:tc>
          <w:tcPr>
            <w:tcW w:w="1263" w:type="dxa"/>
          </w:tcPr>
          <w:p w:rsidR="00BB4823" w:rsidRPr="00BB4823" w:rsidRDefault="00BB4823" w:rsidP="00B37922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Высокий </w:t>
            </w:r>
          </w:p>
        </w:tc>
        <w:tc>
          <w:tcPr>
            <w:tcW w:w="5400" w:type="dxa"/>
          </w:tcPr>
          <w:p w:rsidR="00BB4823" w:rsidRPr="00BB4823" w:rsidRDefault="00BB4823" w:rsidP="00B37922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B4823">
              <w:rPr>
                <w:sz w:val="24"/>
                <w:lang w:val="ru-RU"/>
              </w:rPr>
              <w:t>Показатель</w:t>
            </w:r>
            <w:r w:rsidRPr="00BB4823">
              <w:rPr>
                <w:spacing w:val="-2"/>
                <w:sz w:val="24"/>
                <w:lang w:val="ru-RU"/>
              </w:rPr>
              <w:t xml:space="preserve"> </w:t>
            </w:r>
            <w:r w:rsidRPr="00BB4823">
              <w:rPr>
                <w:sz w:val="24"/>
                <w:lang w:val="ru-RU"/>
              </w:rPr>
              <w:t>ярко</w:t>
            </w:r>
            <w:r w:rsidRPr="00BB4823">
              <w:rPr>
                <w:spacing w:val="-1"/>
                <w:sz w:val="24"/>
                <w:lang w:val="ru-RU"/>
              </w:rPr>
              <w:t xml:space="preserve"> </w:t>
            </w:r>
            <w:r w:rsidRPr="00BB4823">
              <w:rPr>
                <w:sz w:val="24"/>
                <w:lang w:val="ru-RU"/>
              </w:rPr>
              <w:t>выражен и</w:t>
            </w:r>
            <w:r w:rsidRPr="00BB4823">
              <w:rPr>
                <w:spacing w:val="-4"/>
                <w:sz w:val="24"/>
                <w:lang w:val="ru-RU"/>
              </w:rPr>
              <w:t xml:space="preserve"> </w:t>
            </w:r>
            <w:r w:rsidRPr="00BB4823">
              <w:rPr>
                <w:spacing w:val="-2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BB4823" w:rsidRDefault="00BB4823" w:rsidP="00B3792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BB4823" w:rsidRDefault="00BB4823" w:rsidP="008760F9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8760F9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BB4823" w:rsidTr="004F7BC8">
        <w:trPr>
          <w:trHeight w:val="278"/>
        </w:trPr>
        <w:tc>
          <w:tcPr>
            <w:tcW w:w="1263" w:type="dxa"/>
          </w:tcPr>
          <w:p w:rsidR="00BB4823" w:rsidRPr="00BB4823" w:rsidRDefault="00BB4823" w:rsidP="00B37922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Средний</w:t>
            </w:r>
          </w:p>
        </w:tc>
        <w:tc>
          <w:tcPr>
            <w:tcW w:w="5400" w:type="dxa"/>
          </w:tcPr>
          <w:p w:rsidR="00BB4823" w:rsidRDefault="00BB4823" w:rsidP="00B3792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удовлетворителен</w:t>
            </w:r>
          </w:p>
        </w:tc>
        <w:tc>
          <w:tcPr>
            <w:tcW w:w="1272" w:type="dxa"/>
          </w:tcPr>
          <w:p w:rsidR="00BB4823" w:rsidRDefault="00BB4823" w:rsidP="00B3792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B4823" w:rsidRPr="008760F9" w:rsidRDefault="00BB4823" w:rsidP="008760F9">
            <w:pPr>
              <w:pStyle w:val="TableParagraph"/>
              <w:spacing w:line="259" w:lineRule="exact"/>
              <w:ind w:left="107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</w:t>
            </w:r>
            <w:r w:rsidR="008760F9">
              <w:rPr>
                <w:spacing w:val="-5"/>
                <w:sz w:val="24"/>
                <w:lang w:val="ru-RU"/>
              </w:rPr>
              <w:t>4</w:t>
            </w:r>
          </w:p>
        </w:tc>
      </w:tr>
      <w:tr w:rsidR="00BB4823" w:rsidTr="004F7BC8">
        <w:trPr>
          <w:trHeight w:val="278"/>
        </w:trPr>
        <w:tc>
          <w:tcPr>
            <w:tcW w:w="1263" w:type="dxa"/>
          </w:tcPr>
          <w:p w:rsidR="00BB4823" w:rsidRPr="00BB4823" w:rsidRDefault="00BB4823" w:rsidP="00B37922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Низкий</w:t>
            </w:r>
          </w:p>
        </w:tc>
        <w:tc>
          <w:tcPr>
            <w:tcW w:w="5400" w:type="dxa"/>
          </w:tcPr>
          <w:p w:rsidR="00BB4823" w:rsidRDefault="00BB4823" w:rsidP="00B37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 w:rsidR="00BB4823" w:rsidRDefault="00BB4823" w:rsidP="00B3792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B4823" w:rsidRDefault="00BB4823" w:rsidP="008760F9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8760F9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BB4823" w:rsidTr="004F7BC8">
        <w:trPr>
          <w:trHeight w:val="273"/>
        </w:trPr>
        <w:tc>
          <w:tcPr>
            <w:tcW w:w="1263" w:type="dxa"/>
          </w:tcPr>
          <w:p w:rsidR="00BB4823" w:rsidRDefault="00BB4823" w:rsidP="00B37922"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 w:rsidR="00BB4823" w:rsidRDefault="00BB4823" w:rsidP="00B3792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BB4823" w:rsidRPr="00CB772C" w:rsidRDefault="00BB4823" w:rsidP="00CB772C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CB772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B4823" w:rsidRPr="00CB772C" w:rsidRDefault="00CB772C" w:rsidP="008760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772C">
              <w:rPr>
                <w:sz w:val="24"/>
                <w:szCs w:val="24"/>
                <w:lang w:val="ru-RU"/>
              </w:rPr>
              <w:t>0-0,</w:t>
            </w:r>
            <w:r w:rsidR="008760F9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06DA2" w:rsidRPr="00235222" w:rsidRDefault="00806DA2">
      <w:pPr>
        <w:rPr>
          <w:rFonts w:ascii="Times New Roman" w:hAnsi="Times New Roman" w:cs="Times New Roman"/>
          <w:sz w:val="28"/>
          <w:szCs w:val="28"/>
        </w:rPr>
      </w:pPr>
    </w:p>
    <w:sectPr w:rsidR="00806DA2" w:rsidRPr="00235222" w:rsidSect="00346C09">
      <w:pgSz w:w="16838" w:h="11906" w:orient="landscape"/>
      <w:pgMar w:top="1701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AC"/>
    <w:multiLevelType w:val="hybridMultilevel"/>
    <w:tmpl w:val="73B4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6CEA"/>
    <w:multiLevelType w:val="multilevel"/>
    <w:tmpl w:val="FA6C9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B402F"/>
    <w:multiLevelType w:val="multilevel"/>
    <w:tmpl w:val="2684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583818"/>
    <w:multiLevelType w:val="multilevel"/>
    <w:tmpl w:val="52806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43388"/>
    <w:multiLevelType w:val="multilevel"/>
    <w:tmpl w:val="4A40F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35736"/>
    <w:multiLevelType w:val="multilevel"/>
    <w:tmpl w:val="FD5EB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D2122"/>
    <w:multiLevelType w:val="hybridMultilevel"/>
    <w:tmpl w:val="79CE7446"/>
    <w:lvl w:ilvl="0" w:tplc="3A2ACCA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FCB3F8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D25A53D8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DA7AFD58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A3104208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AAF2BB9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7E4EFEE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5B02C392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6232A1E0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7">
    <w:nsid w:val="6AB0352A"/>
    <w:multiLevelType w:val="multilevel"/>
    <w:tmpl w:val="8E0E1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35222"/>
    <w:rsid w:val="000650E4"/>
    <w:rsid w:val="0006799C"/>
    <w:rsid w:val="000A21D7"/>
    <w:rsid w:val="000A2889"/>
    <w:rsid w:val="000A2BE2"/>
    <w:rsid w:val="00107024"/>
    <w:rsid w:val="001469A5"/>
    <w:rsid w:val="00157949"/>
    <w:rsid w:val="00175BB3"/>
    <w:rsid w:val="0018411A"/>
    <w:rsid w:val="001A2DB1"/>
    <w:rsid w:val="001D3D4F"/>
    <w:rsid w:val="001E63C8"/>
    <w:rsid w:val="001E69C6"/>
    <w:rsid w:val="00206E58"/>
    <w:rsid w:val="002100EC"/>
    <w:rsid w:val="00235222"/>
    <w:rsid w:val="00235BE4"/>
    <w:rsid w:val="002534EF"/>
    <w:rsid w:val="00271559"/>
    <w:rsid w:val="00322FCB"/>
    <w:rsid w:val="00346C09"/>
    <w:rsid w:val="00366B0F"/>
    <w:rsid w:val="003A6A1C"/>
    <w:rsid w:val="00412DE3"/>
    <w:rsid w:val="004575DB"/>
    <w:rsid w:val="00481127"/>
    <w:rsid w:val="00483794"/>
    <w:rsid w:val="004D3052"/>
    <w:rsid w:val="004F7BC8"/>
    <w:rsid w:val="00515A70"/>
    <w:rsid w:val="005B4416"/>
    <w:rsid w:val="005D4EA1"/>
    <w:rsid w:val="005F5793"/>
    <w:rsid w:val="00606967"/>
    <w:rsid w:val="0061405F"/>
    <w:rsid w:val="00637719"/>
    <w:rsid w:val="006C3933"/>
    <w:rsid w:val="006D2F48"/>
    <w:rsid w:val="006D5BA8"/>
    <w:rsid w:val="007428A7"/>
    <w:rsid w:val="007632DB"/>
    <w:rsid w:val="007866D4"/>
    <w:rsid w:val="007967D3"/>
    <w:rsid w:val="007A0139"/>
    <w:rsid w:val="007E34D9"/>
    <w:rsid w:val="007F4141"/>
    <w:rsid w:val="00806DA2"/>
    <w:rsid w:val="00826245"/>
    <w:rsid w:val="00851F4E"/>
    <w:rsid w:val="008626D7"/>
    <w:rsid w:val="008760F9"/>
    <w:rsid w:val="008949E1"/>
    <w:rsid w:val="00945DE2"/>
    <w:rsid w:val="00A12617"/>
    <w:rsid w:val="00A6536E"/>
    <w:rsid w:val="00B247AA"/>
    <w:rsid w:val="00B36A54"/>
    <w:rsid w:val="00B37922"/>
    <w:rsid w:val="00B46AFD"/>
    <w:rsid w:val="00B51538"/>
    <w:rsid w:val="00BB4823"/>
    <w:rsid w:val="00BE66BF"/>
    <w:rsid w:val="00BF7537"/>
    <w:rsid w:val="00C35C2E"/>
    <w:rsid w:val="00C370E5"/>
    <w:rsid w:val="00C5613B"/>
    <w:rsid w:val="00C755D1"/>
    <w:rsid w:val="00CA6D30"/>
    <w:rsid w:val="00CB772C"/>
    <w:rsid w:val="00CE5CEF"/>
    <w:rsid w:val="00D434F7"/>
    <w:rsid w:val="00D871A1"/>
    <w:rsid w:val="00DC4ABC"/>
    <w:rsid w:val="00DD0215"/>
    <w:rsid w:val="00E1783E"/>
    <w:rsid w:val="00E50995"/>
    <w:rsid w:val="00E53F41"/>
    <w:rsid w:val="00E63665"/>
    <w:rsid w:val="00EE7A51"/>
    <w:rsid w:val="00F241DE"/>
    <w:rsid w:val="00F266F1"/>
    <w:rsid w:val="00F627BD"/>
    <w:rsid w:val="00F95057"/>
    <w:rsid w:val="00FB2B7F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E63C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E63C8"/>
    <w:rPr>
      <w:color w:val="00000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"/>
    <w:link w:val="a4"/>
    <w:rsid w:val="001E63C8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Курсив;Интервал 0 pt"/>
    <w:basedOn w:val="a4"/>
    <w:rsid w:val="001E63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0A21D7"/>
    <w:pPr>
      <w:widowControl w:val="0"/>
      <w:shd w:val="clear" w:color="auto" w:fill="FFFFFF"/>
      <w:spacing w:before="60" w:after="540" w:line="0" w:lineRule="atLeast"/>
      <w:ind w:hanging="100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0">
    <w:name w:val="Основной текст + Курсив;Интервал 0 pt"/>
    <w:basedOn w:val="a4"/>
    <w:rsid w:val="000A21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C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B4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1">
    <w:name w:val="Основной текст + Полужирный;Интервал 0 pt"/>
    <w:basedOn w:val="a4"/>
    <w:rsid w:val="00CA6D3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rsid w:val="00346C09"/>
    <w:pPr>
      <w:widowControl w:val="0"/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6C09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4575DB"/>
    <w:rPr>
      <w:rFonts w:ascii="Times New Roman" w:eastAsia="Times New Roman" w:hAnsi="Times New Roman" w:cs="Times New Roman"/>
      <w:b/>
      <w:bCs/>
      <w:spacing w:val="-6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75D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6"/>
      <w:sz w:val="18"/>
      <w:szCs w:val="18"/>
    </w:rPr>
  </w:style>
  <w:style w:type="character" w:customStyle="1" w:styleId="22">
    <w:name w:val="Заголовок №2_"/>
    <w:basedOn w:val="a0"/>
    <w:link w:val="23"/>
    <w:rsid w:val="004F7BC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F7BC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43D1-C417-4F38-A6B5-41B562F5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16</Pages>
  <Words>7858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22</cp:revision>
  <dcterms:created xsi:type="dcterms:W3CDTF">2023-07-27T10:42:00Z</dcterms:created>
  <dcterms:modified xsi:type="dcterms:W3CDTF">2023-08-07T09:48:00Z</dcterms:modified>
</cp:coreProperties>
</file>